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852FC" w14:textId="22AD7D3E" w:rsidR="00886142" w:rsidRPr="0032591E" w:rsidRDefault="0032591E" w:rsidP="0032591E">
      <w:pPr>
        <w:pStyle w:val="Sub-HeadingH3"/>
        <w:spacing w:after="0"/>
        <w:jc w:val="center"/>
        <w:rPr>
          <w:b/>
          <w:bCs/>
          <w:color w:val="auto"/>
        </w:rPr>
      </w:pPr>
      <w:bookmarkStart w:id="0" w:name="_Toc90561826"/>
      <w:bookmarkStart w:id="1" w:name="_Toc88312498"/>
      <w:bookmarkStart w:id="2" w:name="_Toc89955561"/>
      <w:bookmarkStart w:id="3" w:name="_Toc90561847"/>
      <w:bookmarkStart w:id="4" w:name="_Toc95039954"/>
      <w:r w:rsidRPr="0032591E">
        <w:rPr>
          <w:b/>
          <w:bCs/>
          <w:color w:val="auto"/>
        </w:rPr>
        <w:t>Washington State Board of Nursing</w:t>
      </w:r>
    </w:p>
    <w:p w14:paraId="11EE889C" w14:textId="77777777" w:rsidR="00886142" w:rsidRDefault="00886142" w:rsidP="00CD6122">
      <w:pPr>
        <w:pStyle w:val="Sub-HeadingH3"/>
        <w:spacing w:after="0"/>
        <w:rPr>
          <w:color w:val="2F5496" w:themeColor="accent1" w:themeShade="BF"/>
        </w:rPr>
      </w:pPr>
    </w:p>
    <w:p w14:paraId="2FC90A2E" w14:textId="69387503" w:rsidR="00920F2B" w:rsidRPr="00CD6122" w:rsidRDefault="00920F2B" w:rsidP="00CD6122">
      <w:pPr>
        <w:pStyle w:val="Sub-HeadingH3"/>
        <w:spacing w:after="0"/>
        <w:rPr>
          <w:color w:val="2F5496" w:themeColor="accent1" w:themeShade="BF"/>
        </w:rPr>
      </w:pPr>
      <w:r>
        <w:rPr>
          <w:color w:val="2F5496" w:themeColor="accent1" w:themeShade="BF"/>
        </w:rPr>
        <w:t xml:space="preserve">Applying </w:t>
      </w:r>
      <w:bookmarkEnd w:id="0"/>
      <w:r>
        <w:rPr>
          <w:color w:val="2F5496" w:themeColor="accent1" w:themeShade="BF"/>
        </w:rPr>
        <w:t>to Use the Common Curriculum Framework</w:t>
      </w:r>
      <w:r w:rsidR="00D8151F">
        <w:rPr>
          <w:color w:val="2F5496" w:themeColor="accent1" w:themeShade="BF"/>
        </w:rPr>
        <w:t>: Homecare Aid</w:t>
      </w:r>
      <w:r w:rsidR="009E074A">
        <w:rPr>
          <w:color w:val="2F5496" w:themeColor="accent1" w:themeShade="BF"/>
        </w:rPr>
        <w:t>e Bridge</w:t>
      </w:r>
    </w:p>
    <w:p w14:paraId="4E985084" w14:textId="77777777" w:rsidR="0068465E" w:rsidRDefault="0068465E" w:rsidP="00CD6122">
      <w:pPr>
        <w:spacing w:after="0"/>
        <w:rPr>
          <w:color w:val="000000" w:themeColor="text1"/>
          <w:sz w:val="26"/>
          <w:szCs w:val="26"/>
        </w:rPr>
      </w:pPr>
    </w:p>
    <w:p w14:paraId="109A8545" w14:textId="48FBB437" w:rsidR="00886142" w:rsidRPr="00F02974" w:rsidRDefault="00F02974" w:rsidP="00886142">
      <w:pPr>
        <w:spacing w:after="0" w:line="240" w:lineRule="auto"/>
        <w:rPr>
          <w:color w:val="000000" w:themeColor="text1"/>
        </w:rPr>
      </w:pPr>
      <w:r w:rsidRPr="00F02974">
        <w:rPr>
          <w:b/>
          <w:bCs/>
          <w:color w:val="000000" w:themeColor="text1"/>
        </w:rPr>
        <w:t>I--</w:t>
      </w:r>
      <w:r w:rsidR="00920F2B" w:rsidRPr="00B971ED">
        <w:rPr>
          <w:b/>
          <w:bCs/>
          <w:color w:val="000000" w:themeColor="text1"/>
        </w:rPr>
        <w:t>Approved</w:t>
      </w:r>
      <w:r w:rsidR="00170F2A" w:rsidRPr="00B971ED">
        <w:rPr>
          <w:b/>
          <w:bCs/>
          <w:color w:val="000000" w:themeColor="text1"/>
        </w:rPr>
        <w:t xml:space="preserve"> alternative bridge </w:t>
      </w:r>
      <w:r w:rsidR="00920F2B" w:rsidRPr="00B971ED">
        <w:rPr>
          <w:b/>
          <w:bCs/>
          <w:color w:val="000000" w:themeColor="text1"/>
        </w:rPr>
        <w:t>programs</w:t>
      </w:r>
      <w:r w:rsidR="00920F2B" w:rsidRPr="00B971ED">
        <w:rPr>
          <w:color w:val="000000" w:themeColor="text1"/>
        </w:rPr>
        <w:t xml:space="preserve"> </w:t>
      </w:r>
      <w:r w:rsidR="00886142" w:rsidRPr="00B971ED">
        <w:rPr>
          <w:color w:val="000000" w:themeColor="text1"/>
        </w:rPr>
        <w:t>must apply to use the common curriculum framework</w:t>
      </w:r>
      <w:r w:rsidR="00886142" w:rsidRPr="000C26EF">
        <w:rPr>
          <w:color w:val="000000" w:themeColor="text1"/>
        </w:rPr>
        <w:t>.</w:t>
      </w:r>
      <w:r w:rsidR="00886142" w:rsidRPr="00F02974">
        <w:rPr>
          <w:color w:val="000000" w:themeColor="text1"/>
        </w:rPr>
        <w:t xml:space="preserve"> To do this, the Program Director: </w:t>
      </w:r>
    </w:p>
    <w:p w14:paraId="2616EFFB" w14:textId="77777777" w:rsidR="00CD6122" w:rsidRPr="00CD6122" w:rsidRDefault="00CD6122" w:rsidP="00CD6122">
      <w:pPr>
        <w:spacing w:after="0"/>
        <w:rPr>
          <w:color w:val="000000" w:themeColor="text1"/>
          <w:sz w:val="22"/>
          <w:szCs w:val="22"/>
        </w:rPr>
      </w:pPr>
    </w:p>
    <w:p w14:paraId="59013AF6" w14:textId="1103B521" w:rsidR="00CD6122" w:rsidRDefault="001364B8"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Attends </w:t>
      </w:r>
      <w:r w:rsidR="00F02974">
        <w:rPr>
          <w:color w:val="000000" w:themeColor="text1"/>
          <w:sz w:val="22"/>
          <w:szCs w:val="22"/>
        </w:rPr>
        <w:t>an</w:t>
      </w:r>
      <w:r w:rsidRPr="00CD6122">
        <w:rPr>
          <w:color w:val="000000" w:themeColor="text1"/>
          <w:sz w:val="22"/>
          <w:szCs w:val="22"/>
        </w:rPr>
        <w:t xml:space="preserve"> orientation session for using the new curriculum </w:t>
      </w:r>
      <w:r w:rsidR="00170F2A" w:rsidRPr="00CD6122">
        <w:rPr>
          <w:color w:val="000000" w:themeColor="text1"/>
          <w:sz w:val="22"/>
          <w:szCs w:val="22"/>
        </w:rPr>
        <w:t>framework.</w:t>
      </w:r>
    </w:p>
    <w:p w14:paraId="1F3FD3D9" w14:textId="77777777" w:rsidR="00CD6122" w:rsidRPr="00CD6122" w:rsidRDefault="00CD6122" w:rsidP="00CD6122">
      <w:pPr>
        <w:pStyle w:val="ListParagraph"/>
        <w:spacing w:after="0" w:line="240" w:lineRule="auto"/>
        <w:ind w:left="360"/>
        <w:rPr>
          <w:color w:val="000000" w:themeColor="text1"/>
          <w:sz w:val="22"/>
          <w:szCs w:val="22"/>
        </w:rPr>
      </w:pPr>
    </w:p>
    <w:p w14:paraId="6EAEF58F" w14:textId="77777777" w:rsidR="001364B8" w:rsidRDefault="001364B8"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Completes the </w:t>
      </w:r>
      <w:r w:rsidRPr="0068465E">
        <w:rPr>
          <w:color w:val="000000" w:themeColor="text1"/>
          <w:sz w:val="22"/>
          <w:szCs w:val="22"/>
          <w:shd w:val="clear" w:color="auto" w:fill="DEEAF6" w:themeFill="accent5" w:themeFillTint="33"/>
        </w:rPr>
        <w:t>light blue</w:t>
      </w:r>
      <w:r w:rsidRPr="00CD6122">
        <w:rPr>
          <w:color w:val="000000" w:themeColor="text1"/>
          <w:sz w:val="22"/>
          <w:szCs w:val="22"/>
        </w:rPr>
        <w:t xml:space="preserve"> sections of the attached “Teaching and Learning Activities” table for each unit to demonstrate the plans for their class (the other areas are pre-filled for </w:t>
      </w:r>
      <w:r w:rsidR="004C122D">
        <w:rPr>
          <w:color w:val="000000" w:themeColor="text1"/>
          <w:sz w:val="22"/>
          <w:szCs w:val="22"/>
        </w:rPr>
        <w:t>you based on the common curriculum framework</w:t>
      </w:r>
      <w:r w:rsidRPr="00CD6122">
        <w:rPr>
          <w:color w:val="000000" w:themeColor="text1"/>
          <w:sz w:val="22"/>
          <w:szCs w:val="22"/>
        </w:rPr>
        <w:t>).</w:t>
      </w:r>
    </w:p>
    <w:p w14:paraId="490F64F6" w14:textId="77777777" w:rsidR="00CD6122" w:rsidRPr="00CD6122" w:rsidRDefault="00CD6122" w:rsidP="00CD6122">
      <w:pPr>
        <w:spacing w:after="0" w:line="240" w:lineRule="auto"/>
        <w:rPr>
          <w:color w:val="000000" w:themeColor="text1"/>
          <w:sz w:val="22"/>
          <w:szCs w:val="22"/>
        </w:rPr>
      </w:pPr>
    </w:p>
    <w:p w14:paraId="7131ADD3" w14:textId="0A6FAD9D" w:rsidR="00CD6122" w:rsidRPr="00BE1F7D" w:rsidRDefault="003925B5" w:rsidP="00BE1F7D">
      <w:pPr>
        <w:pStyle w:val="ListParagraph"/>
        <w:numPr>
          <w:ilvl w:val="0"/>
          <w:numId w:val="10"/>
        </w:numPr>
        <w:spacing w:after="0" w:line="240" w:lineRule="auto"/>
        <w:rPr>
          <w:color w:val="000000" w:themeColor="text1"/>
          <w:sz w:val="22"/>
          <w:szCs w:val="22"/>
        </w:rPr>
      </w:pPr>
      <w:r>
        <w:rPr>
          <w:color w:val="000000" w:themeColor="text1"/>
          <w:sz w:val="22"/>
          <w:szCs w:val="22"/>
        </w:rPr>
        <w:t>Provides a</w:t>
      </w:r>
      <w:r w:rsidR="001364B8" w:rsidRPr="00CD6122">
        <w:rPr>
          <w:color w:val="000000" w:themeColor="text1"/>
          <w:sz w:val="22"/>
          <w:szCs w:val="22"/>
        </w:rPr>
        <w:t xml:space="preserve"> </w:t>
      </w:r>
      <w:r>
        <w:rPr>
          <w:color w:val="000000" w:themeColor="text1"/>
          <w:sz w:val="22"/>
          <w:szCs w:val="22"/>
        </w:rPr>
        <w:t>program s</w:t>
      </w:r>
      <w:r w:rsidR="001364B8" w:rsidRPr="00CD6122">
        <w:rPr>
          <w:color w:val="000000" w:themeColor="text1"/>
          <w:sz w:val="22"/>
          <w:szCs w:val="22"/>
        </w:rPr>
        <w:t>chedule to demonstrate how the program will lay out</w:t>
      </w:r>
      <w:r>
        <w:rPr>
          <w:color w:val="000000" w:themeColor="text1"/>
          <w:sz w:val="22"/>
          <w:szCs w:val="22"/>
        </w:rPr>
        <w:t xml:space="preserve">, identifying the breakdown of classroom/theory, skills lab, and clinical hours (you can find a </w:t>
      </w:r>
      <w:r w:rsidR="004C122D">
        <w:rPr>
          <w:color w:val="000000" w:themeColor="text1"/>
          <w:sz w:val="22"/>
          <w:szCs w:val="22"/>
        </w:rPr>
        <w:t xml:space="preserve">schedule </w:t>
      </w:r>
      <w:r>
        <w:rPr>
          <w:color w:val="000000" w:themeColor="text1"/>
          <w:sz w:val="22"/>
          <w:szCs w:val="22"/>
        </w:rPr>
        <w:t xml:space="preserve">template </w:t>
      </w:r>
      <w:hyperlink r:id="rId12" w:history="1">
        <w:r w:rsidRPr="007058AE">
          <w:rPr>
            <w:rStyle w:val="Hyperlink"/>
            <w:sz w:val="22"/>
            <w:szCs w:val="22"/>
          </w:rPr>
          <w:t>here</w:t>
        </w:r>
      </w:hyperlink>
      <w:r w:rsidRPr="0032591E">
        <w:rPr>
          <w:color w:val="000000" w:themeColor="text1"/>
          <w:sz w:val="22"/>
          <w:szCs w:val="22"/>
        </w:rPr>
        <w:t>)</w:t>
      </w:r>
      <w:r>
        <w:rPr>
          <w:color w:val="000000" w:themeColor="text1"/>
          <w:sz w:val="22"/>
          <w:szCs w:val="22"/>
        </w:rPr>
        <w:t xml:space="preserve">.  </w:t>
      </w:r>
      <w:r w:rsidR="00127FA7" w:rsidRPr="00CD6122">
        <w:rPr>
          <w:color w:val="000000" w:themeColor="text1"/>
          <w:sz w:val="22"/>
          <w:szCs w:val="22"/>
        </w:rPr>
        <w:t>Programs may add hours to those indicated in the curriculum framework.</w:t>
      </w:r>
    </w:p>
    <w:p w14:paraId="19E6644D" w14:textId="77777777" w:rsidR="00CD6122" w:rsidRPr="00CD6122" w:rsidRDefault="00CD6122" w:rsidP="00CD6122">
      <w:pPr>
        <w:spacing w:after="0" w:line="240" w:lineRule="auto"/>
        <w:rPr>
          <w:color w:val="000000" w:themeColor="text1"/>
          <w:sz w:val="22"/>
          <w:szCs w:val="22"/>
        </w:rPr>
      </w:pPr>
    </w:p>
    <w:p w14:paraId="36A2A023" w14:textId="77777777" w:rsidR="00CD6122" w:rsidRPr="00CD6122" w:rsidRDefault="00CD6122" w:rsidP="00F02974">
      <w:pPr>
        <w:pStyle w:val="ListParagraph"/>
        <w:numPr>
          <w:ilvl w:val="0"/>
          <w:numId w:val="10"/>
        </w:numPr>
        <w:spacing w:after="0" w:line="240" w:lineRule="auto"/>
        <w:rPr>
          <w:color w:val="000000" w:themeColor="text1"/>
          <w:sz w:val="22"/>
          <w:szCs w:val="22"/>
        </w:rPr>
      </w:pPr>
      <w:r w:rsidRPr="00CD6122">
        <w:rPr>
          <w:color w:val="000000" w:themeColor="text1"/>
          <w:sz w:val="22"/>
          <w:szCs w:val="22"/>
        </w:rPr>
        <w:t>I</w:t>
      </w:r>
      <w:r w:rsidR="00920F2B" w:rsidRPr="00CD6122">
        <w:rPr>
          <w:color w:val="000000" w:themeColor="text1"/>
          <w:sz w:val="22"/>
          <w:szCs w:val="22"/>
        </w:rPr>
        <w:t xml:space="preserve">f </w:t>
      </w:r>
      <w:r w:rsidR="0068465E">
        <w:rPr>
          <w:color w:val="000000" w:themeColor="text1"/>
          <w:sz w:val="22"/>
          <w:szCs w:val="22"/>
        </w:rPr>
        <w:t xml:space="preserve">there are </w:t>
      </w:r>
      <w:r w:rsidRPr="00CD6122">
        <w:rPr>
          <w:color w:val="000000" w:themeColor="text1"/>
          <w:sz w:val="22"/>
          <w:szCs w:val="22"/>
        </w:rPr>
        <w:t>additions</w:t>
      </w:r>
      <w:r w:rsidR="00920F2B" w:rsidRPr="00CD6122">
        <w:rPr>
          <w:color w:val="000000" w:themeColor="text1"/>
          <w:sz w:val="22"/>
          <w:szCs w:val="22"/>
        </w:rPr>
        <w:t xml:space="preserve"> to </w:t>
      </w:r>
      <w:r w:rsidR="0068465E">
        <w:rPr>
          <w:color w:val="000000" w:themeColor="text1"/>
          <w:sz w:val="22"/>
          <w:szCs w:val="22"/>
        </w:rPr>
        <w:t>the</w:t>
      </w:r>
      <w:r w:rsidR="00920F2B" w:rsidRPr="00CD6122">
        <w:rPr>
          <w:color w:val="000000" w:themeColor="text1"/>
          <w:sz w:val="22"/>
          <w:szCs w:val="22"/>
        </w:rPr>
        <w:t xml:space="preserve"> </w:t>
      </w:r>
      <w:r w:rsidR="00BD2734">
        <w:rPr>
          <w:color w:val="000000" w:themeColor="text1"/>
          <w:sz w:val="22"/>
          <w:szCs w:val="22"/>
        </w:rPr>
        <w:t>content</w:t>
      </w:r>
      <w:r w:rsidR="00920F2B" w:rsidRPr="00CD6122">
        <w:rPr>
          <w:color w:val="000000" w:themeColor="text1"/>
          <w:sz w:val="22"/>
          <w:szCs w:val="22"/>
        </w:rPr>
        <w:t xml:space="preserve"> or hours</w:t>
      </w:r>
      <w:r w:rsidR="0068465E">
        <w:rPr>
          <w:color w:val="000000" w:themeColor="text1"/>
          <w:sz w:val="22"/>
          <w:szCs w:val="22"/>
        </w:rPr>
        <w:t xml:space="preserve"> of the curriculum framework</w:t>
      </w:r>
      <w:r w:rsidR="00920F2B" w:rsidRPr="00CD6122">
        <w:rPr>
          <w:color w:val="000000" w:themeColor="text1"/>
          <w:sz w:val="22"/>
          <w:szCs w:val="22"/>
        </w:rPr>
        <w:t>, identif</w:t>
      </w:r>
      <w:r w:rsidR="0068465E">
        <w:rPr>
          <w:color w:val="000000" w:themeColor="text1"/>
          <w:sz w:val="22"/>
          <w:szCs w:val="22"/>
        </w:rPr>
        <w:t>ies</w:t>
      </w:r>
      <w:r w:rsidR="00920F2B" w:rsidRPr="00CD6122">
        <w:rPr>
          <w:color w:val="000000" w:themeColor="text1"/>
          <w:sz w:val="22"/>
          <w:szCs w:val="22"/>
        </w:rPr>
        <w:t xml:space="preserve"> </w:t>
      </w:r>
      <w:r w:rsidRPr="00CD6122">
        <w:rPr>
          <w:color w:val="000000" w:themeColor="text1"/>
          <w:sz w:val="22"/>
          <w:szCs w:val="22"/>
        </w:rPr>
        <w:t>specifically what the additions are and the unit</w:t>
      </w:r>
      <w:r w:rsidR="0068465E">
        <w:rPr>
          <w:color w:val="000000" w:themeColor="text1"/>
          <w:sz w:val="22"/>
          <w:szCs w:val="22"/>
        </w:rPr>
        <w:t>(s)</w:t>
      </w:r>
      <w:r w:rsidRPr="00CD6122">
        <w:rPr>
          <w:color w:val="000000" w:themeColor="text1"/>
          <w:sz w:val="22"/>
          <w:szCs w:val="22"/>
        </w:rPr>
        <w:t xml:space="preserve"> </w:t>
      </w:r>
      <w:r w:rsidR="00920F2B" w:rsidRPr="00CD6122">
        <w:rPr>
          <w:color w:val="000000" w:themeColor="text1"/>
          <w:sz w:val="22"/>
          <w:szCs w:val="22"/>
        </w:rPr>
        <w:t xml:space="preserve">where </w:t>
      </w:r>
      <w:r w:rsidRPr="00CD6122">
        <w:rPr>
          <w:color w:val="000000" w:themeColor="text1"/>
          <w:sz w:val="22"/>
          <w:szCs w:val="22"/>
        </w:rPr>
        <w:t>they are delivered.</w:t>
      </w:r>
    </w:p>
    <w:p w14:paraId="17E6211B" w14:textId="77777777" w:rsidR="00CD6122" w:rsidRDefault="00CD6122" w:rsidP="00CD6122">
      <w:pPr>
        <w:pStyle w:val="ListParagraph"/>
        <w:spacing w:after="0" w:line="240" w:lineRule="auto"/>
        <w:ind w:left="360"/>
        <w:rPr>
          <w:color w:val="000000" w:themeColor="text1"/>
          <w:sz w:val="22"/>
          <w:szCs w:val="22"/>
        </w:rPr>
      </w:pPr>
    </w:p>
    <w:p w14:paraId="7290B9BC" w14:textId="50A62417" w:rsidR="00CD6122" w:rsidRPr="007058AE" w:rsidRDefault="00BD2734" w:rsidP="007058AE">
      <w:pPr>
        <w:pStyle w:val="ListParagraph"/>
        <w:numPr>
          <w:ilvl w:val="0"/>
          <w:numId w:val="10"/>
        </w:numPr>
        <w:spacing w:after="0" w:line="240" w:lineRule="auto"/>
        <w:rPr>
          <w:color w:val="000000" w:themeColor="text1"/>
          <w:sz w:val="22"/>
          <w:szCs w:val="22"/>
        </w:rPr>
      </w:pPr>
      <w:r>
        <w:rPr>
          <w:color w:val="000000" w:themeColor="text1"/>
          <w:sz w:val="22"/>
          <w:szCs w:val="22"/>
        </w:rPr>
        <w:t>S</w:t>
      </w:r>
      <w:r w:rsidR="00CD6122">
        <w:rPr>
          <w:color w:val="000000" w:themeColor="text1"/>
          <w:sz w:val="22"/>
          <w:szCs w:val="22"/>
        </w:rPr>
        <w:t xml:space="preserve">ubmits the above information with a </w:t>
      </w:r>
      <w:r w:rsidR="00F02974">
        <w:rPr>
          <w:color w:val="000000" w:themeColor="text1"/>
          <w:sz w:val="22"/>
          <w:szCs w:val="22"/>
        </w:rPr>
        <w:t xml:space="preserve">program change </w:t>
      </w:r>
      <w:r w:rsidR="00CD6122">
        <w:rPr>
          <w:color w:val="000000" w:themeColor="text1"/>
          <w:sz w:val="22"/>
          <w:szCs w:val="22"/>
        </w:rPr>
        <w:t>request to:</w:t>
      </w:r>
      <w:r w:rsidR="007058AE">
        <w:rPr>
          <w:color w:val="000000" w:themeColor="text1"/>
          <w:sz w:val="22"/>
          <w:szCs w:val="22"/>
        </w:rPr>
        <w:t xml:space="preserve"> </w:t>
      </w:r>
      <w:hyperlink r:id="rId13" w:history="1">
        <w:r w:rsidR="007058AE" w:rsidRPr="00A94DF2">
          <w:rPr>
            <w:rStyle w:val="Hyperlink"/>
            <w:sz w:val="22"/>
            <w:szCs w:val="22"/>
          </w:rPr>
          <w:t>WABONNursingAssistantsED@doh.wa.gov</w:t>
        </w:r>
      </w:hyperlink>
      <w:r w:rsidR="00F02974" w:rsidRPr="007058AE">
        <w:rPr>
          <w:color w:val="000000" w:themeColor="text1"/>
          <w:sz w:val="22"/>
          <w:szCs w:val="22"/>
        </w:rPr>
        <w:t xml:space="preserve"> </w:t>
      </w:r>
    </w:p>
    <w:p w14:paraId="35325297" w14:textId="77777777" w:rsidR="00920F2B" w:rsidRDefault="00920F2B" w:rsidP="00920F2B"/>
    <w:p w14:paraId="669736E8" w14:textId="472710B9" w:rsidR="00F02974" w:rsidRDefault="00F02974" w:rsidP="00920F2B">
      <w:pPr>
        <w:rPr>
          <w:color w:val="000000" w:themeColor="text1"/>
        </w:rPr>
      </w:pPr>
      <w:r w:rsidRPr="00F02974">
        <w:rPr>
          <w:b/>
          <w:bCs/>
          <w:color w:val="000000" w:themeColor="text1"/>
        </w:rPr>
        <w:t>II--New</w:t>
      </w:r>
      <w:r w:rsidR="00170F2A">
        <w:rPr>
          <w:b/>
          <w:bCs/>
          <w:color w:val="000000" w:themeColor="text1"/>
        </w:rPr>
        <w:t xml:space="preserve"> alternative bridge </w:t>
      </w:r>
      <w:r w:rsidRPr="00F02974">
        <w:rPr>
          <w:b/>
          <w:bCs/>
          <w:color w:val="000000" w:themeColor="text1"/>
        </w:rPr>
        <w:t>program applicants</w:t>
      </w:r>
      <w:r w:rsidRPr="00F02974">
        <w:rPr>
          <w:color w:val="000000" w:themeColor="text1"/>
        </w:rPr>
        <w:t xml:space="preserve"> </w:t>
      </w:r>
      <w:r w:rsidR="00886142">
        <w:rPr>
          <w:color w:val="000000" w:themeColor="text1"/>
        </w:rPr>
        <w:t>should</w:t>
      </w:r>
      <w:r w:rsidRPr="00CD6122">
        <w:rPr>
          <w:color w:val="000000" w:themeColor="text1"/>
        </w:rPr>
        <w:t xml:space="preserve"> apply to use the common curriculum </w:t>
      </w:r>
      <w:r w:rsidRPr="00B971ED">
        <w:rPr>
          <w:color w:val="000000" w:themeColor="text1"/>
        </w:rPr>
        <w:t>framework</w:t>
      </w:r>
      <w:r w:rsidR="00BE1F7D" w:rsidRPr="00B971ED">
        <w:rPr>
          <w:color w:val="000000" w:themeColor="text1"/>
        </w:rPr>
        <w:t xml:space="preserve"> for all applications</w:t>
      </w:r>
      <w:r w:rsidRPr="00CD6122">
        <w:rPr>
          <w:color w:val="000000" w:themeColor="text1"/>
        </w:rPr>
        <w:t>. To do this, the Program Director:</w:t>
      </w:r>
    </w:p>
    <w:p w14:paraId="52224A22" w14:textId="2EFDD0D6" w:rsidR="00F02974" w:rsidRPr="00BD2734" w:rsidRDefault="00F02974" w:rsidP="00F02974">
      <w:pPr>
        <w:pStyle w:val="ListParagraph"/>
        <w:numPr>
          <w:ilvl w:val="0"/>
          <w:numId w:val="11"/>
        </w:numPr>
        <w:rPr>
          <w:color w:val="000000" w:themeColor="text1"/>
          <w:sz w:val="22"/>
          <w:szCs w:val="22"/>
        </w:rPr>
      </w:pPr>
      <w:r w:rsidRPr="00BD2734">
        <w:rPr>
          <w:color w:val="000000" w:themeColor="text1"/>
          <w:sz w:val="22"/>
          <w:szCs w:val="22"/>
        </w:rPr>
        <w:t>Completes steps a</w:t>
      </w:r>
      <w:r w:rsidR="0068465E">
        <w:rPr>
          <w:color w:val="000000" w:themeColor="text1"/>
          <w:sz w:val="22"/>
          <w:szCs w:val="22"/>
        </w:rPr>
        <w:t>-</w:t>
      </w:r>
      <w:r w:rsidR="00BE1F7D">
        <w:rPr>
          <w:color w:val="000000" w:themeColor="text1"/>
          <w:sz w:val="22"/>
          <w:szCs w:val="22"/>
        </w:rPr>
        <w:t>d</w:t>
      </w:r>
      <w:r w:rsidRPr="00BD2734">
        <w:rPr>
          <w:color w:val="000000" w:themeColor="text1"/>
          <w:sz w:val="22"/>
          <w:szCs w:val="22"/>
        </w:rPr>
        <w:t xml:space="preserve"> in Section I above.</w:t>
      </w:r>
    </w:p>
    <w:p w14:paraId="0882CAC1" w14:textId="59335AD7" w:rsidR="00F02974" w:rsidRDefault="00BD2734" w:rsidP="00F02974">
      <w:pPr>
        <w:pStyle w:val="ListParagraph"/>
        <w:numPr>
          <w:ilvl w:val="0"/>
          <w:numId w:val="11"/>
        </w:numPr>
        <w:rPr>
          <w:color w:val="000000" w:themeColor="text1"/>
          <w:sz w:val="22"/>
          <w:szCs w:val="22"/>
        </w:rPr>
      </w:pPr>
      <w:r>
        <w:rPr>
          <w:color w:val="000000" w:themeColor="text1"/>
          <w:sz w:val="22"/>
          <w:szCs w:val="22"/>
        </w:rPr>
        <w:t>Completes</w:t>
      </w:r>
      <w:r w:rsidR="00F02974" w:rsidRPr="00BD2734">
        <w:rPr>
          <w:color w:val="000000" w:themeColor="text1"/>
          <w:sz w:val="22"/>
          <w:szCs w:val="22"/>
        </w:rPr>
        <w:t xml:space="preserve"> all </w:t>
      </w:r>
      <w:r w:rsidR="004C122D">
        <w:rPr>
          <w:color w:val="000000" w:themeColor="text1"/>
          <w:sz w:val="22"/>
          <w:szCs w:val="22"/>
        </w:rPr>
        <w:t xml:space="preserve">other </w:t>
      </w:r>
      <w:r w:rsidR="00F02974" w:rsidRPr="00BD2734">
        <w:rPr>
          <w:color w:val="000000" w:themeColor="text1"/>
          <w:sz w:val="22"/>
          <w:szCs w:val="22"/>
        </w:rPr>
        <w:t>materials required to open a new traditional</w:t>
      </w:r>
      <w:r w:rsidR="00170F2A">
        <w:rPr>
          <w:color w:val="000000" w:themeColor="text1"/>
          <w:sz w:val="22"/>
          <w:szCs w:val="22"/>
        </w:rPr>
        <w:t xml:space="preserve"> or alternative bridge</w:t>
      </w:r>
      <w:r w:rsidR="00F02974" w:rsidRPr="00BD2734">
        <w:rPr>
          <w:color w:val="000000" w:themeColor="text1"/>
          <w:sz w:val="22"/>
          <w:szCs w:val="22"/>
        </w:rPr>
        <w:t xml:space="preserve"> nursing assistant training program</w:t>
      </w:r>
      <w:r w:rsidR="004C122D">
        <w:rPr>
          <w:color w:val="000000" w:themeColor="text1"/>
          <w:sz w:val="22"/>
          <w:szCs w:val="22"/>
        </w:rPr>
        <w:t xml:space="preserve"> (i. e, new program application, program director application, etc.)</w:t>
      </w:r>
      <w:r w:rsidRPr="00BD2734">
        <w:rPr>
          <w:color w:val="000000" w:themeColor="text1"/>
          <w:sz w:val="22"/>
          <w:szCs w:val="22"/>
        </w:rPr>
        <w:t>.</w:t>
      </w:r>
    </w:p>
    <w:p w14:paraId="1CA8FDC5" w14:textId="0A24AC84" w:rsidR="00920F2B" w:rsidRPr="007058AE" w:rsidRDefault="00BD2734" w:rsidP="007058AE">
      <w:pPr>
        <w:pStyle w:val="ListParagraph"/>
        <w:numPr>
          <w:ilvl w:val="0"/>
          <w:numId w:val="11"/>
        </w:numPr>
        <w:spacing w:after="0" w:line="240" w:lineRule="auto"/>
        <w:rPr>
          <w:color w:val="000000" w:themeColor="text1"/>
          <w:sz w:val="22"/>
          <w:szCs w:val="22"/>
        </w:rPr>
      </w:pPr>
      <w:r>
        <w:rPr>
          <w:color w:val="000000" w:themeColor="text1"/>
          <w:sz w:val="22"/>
          <w:szCs w:val="22"/>
        </w:rPr>
        <w:t xml:space="preserve">Submits </w:t>
      </w:r>
      <w:r w:rsidR="0068465E">
        <w:rPr>
          <w:color w:val="000000" w:themeColor="text1"/>
          <w:sz w:val="22"/>
          <w:szCs w:val="22"/>
        </w:rPr>
        <w:t>this information as part of a</w:t>
      </w:r>
      <w:r>
        <w:rPr>
          <w:color w:val="000000" w:themeColor="text1"/>
          <w:sz w:val="22"/>
          <w:szCs w:val="22"/>
        </w:rPr>
        <w:t xml:space="preserve"> complete new program application in one submission to: </w:t>
      </w:r>
      <w:bookmarkStart w:id="5" w:name="_Hlk191025237"/>
      <w:r w:rsidR="007058AE" w:rsidRPr="007058AE">
        <w:rPr>
          <w:color w:val="000000"/>
          <w:sz w:val="22"/>
          <w:szCs w:val="22"/>
        </w:rPr>
        <w:fldChar w:fldCharType="begin"/>
      </w:r>
      <w:r w:rsidR="007058AE" w:rsidRPr="007058AE">
        <w:rPr>
          <w:color w:val="000000"/>
          <w:sz w:val="22"/>
          <w:szCs w:val="22"/>
        </w:rPr>
        <w:instrText>HYPERLINK "mailto:WABONNursingAssistantsED@doh.wa.gov"</w:instrText>
      </w:r>
      <w:r w:rsidR="007058AE" w:rsidRPr="007058AE">
        <w:rPr>
          <w:color w:val="000000"/>
          <w:sz w:val="22"/>
          <w:szCs w:val="22"/>
        </w:rPr>
      </w:r>
      <w:r w:rsidR="007058AE" w:rsidRPr="007058AE">
        <w:rPr>
          <w:color w:val="000000"/>
          <w:sz w:val="22"/>
          <w:szCs w:val="22"/>
        </w:rPr>
        <w:fldChar w:fldCharType="separate"/>
      </w:r>
      <w:r w:rsidR="007058AE" w:rsidRPr="007058AE">
        <w:rPr>
          <w:rStyle w:val="Hyperlink"/>
          <w:sz w:val="22"/>
          <w:szCs w:val="22"/>
        </w:rPr>
        <w:t>WABONNursingAssistantsED@doh.wa.gov</w:t>
      </w:r>
      <w:r w:rsidR="007058AE" w:rsidRPr="007058AE">
        <w:rPr>
          <w:color w:val="000000"/>
          <w:sz w:val="22"/>
          <w:szCs w:val="22"/>
        </w:rPr>
        <w:fldChar w:fldCharType="end"/>
      </w:r>
      <w:bookmarkEnd w:id="5"/>
    </w:p>
    <w:p w14:paraId="5C5587E4" w14:textId="77777777" w:rsidR="00F800DD" w:rsidRDefault="00F800DD" w:rsidP="00F800DD">
      <w:pPr>
        <w:pStyle w:val="Sub-HeadingH3"/>
        <w:rPr>
          <w:color w:val="2F5496" w:themeColor="accent1" w:themeShade="BF"/>
        </w:rPr>
      </w:pPr>
      <w:r w:rsidRPr="00F800DD">
        <w:rPr>
          <w:color w:val="2F5496" w:themeColor="accent1" w:themeShade="BF"/>
        </w:rPr>
        <w:lastRenderedPageBreak/>
        <w:t>Unit 1 Teaching and Learning Activities</w:t>
      </w:r>
      <w:bookmarkEnd w:id="1"/>
      <w:bookmarkEnd w:id="2"/>
      <w:bookmarkEnd w:id="3"/>
      <w:bookmarkEnd w:id="4"/>
    </w:p>
    <w:tbl>
      <w:tblPr>
        <w:tblStyle w:val="TableGrid"/>
        <w:tblW w:w="146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2520"/>
      </w:tblGrid>
      <w:tr w:rsidR="00F800DD" w:rsidRPr="00C35719" w14:paraId="6C00F2F6" w14:textId="77777777" w:rsidTr="00D87965">
        <w:trPr>
          <w:cantSplit/>
        </w:trPr>
        <w:tc>
          <w:tcPr>
            <w:tcW w:w="2155" w:type="dxa"/>
          </w:tcPr>
          <w:p w14:paraId="526E4740" w14:textId="77777777" w:rsidR="00F800DD" w:rsidRPr="00C35719" w:rsidRDefault="00F800DD" w:rsidP="00703ABF">
            <w:pPr>
              <w:jc w:val="center"/>
            </w:pPr>
            <w:bookmarkStart w:id="6" w:name="_Hlk89934810"/>
            <w:r>
              <w:rPr>
                <w:noProof/>
              </w:rPr>
              <w:drawing>
                <wp:inline distT="0" distB="0" distL="0" distR="0" wp14:anchorId="6BF81328" wp14:editId="2703CFB5">
                  <wp:extent cx="822960" cy="822960"/>
                  <wp:effectExtent l="0" t="0" r="0" b="0"/>
                  <wp:docPr id="528" name="Picture 52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shd w:val="clear" w:color="auto" w:fill="DEEAF6" w:themeFill="accent5" w:themeFillTint="33"/>
          </w:tcPr>
          <w:p w14:paraId="6BB03D36"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(text, videos)</w:t>
            </w:r>
          </w:p>
          <w:p w14:paraId="63292E16" w14:textId="3940C555" w:rsidR="00F800DD" w:rsidRPr="00F800DD" w:rsidRDefault="00F800DD" w:rsidP="00F800DD">
            <w:pPr>
              <w:pStyle w:val="ListParagraph"/>
              <w:numPr>
                <w:ilvl w:val="0"/>
                <w:numId w:val="2"/>
              </w:numPr>
              <w:rPr>
                <w:sz w:val="22"/>
                <w:szCs w:val="22"/>
              </w:rPr>
            </w:pPr>
            <w:r w:rsidRPr="00F800DD">
              <w:rPr>
                <w:sz w:val="22"/>
                <w:szCs w:val="22"/>
              </w:rPr>
              <w:t>Unit 1 Introduction videos;</w:t>
            </w:r>
            <w:r w:rsidR="0068465E">
              <w:rPr>
                <w:sz w:val="22"/>
                <w:szCs w:val="22"/>
              </w:rPr>
              <w:t xml:space="preserve"> Resource Guide;</w:t>
            </w:r>
            <w:r w:rsidRPr="00F800DD">
              <w:rPr>
                <w:sz w:val="22"/>
                <w:szCs w:val="22"/>
              </w:rPr>
              <w:t xml:space="preserve"> and handout (</w:t>
            </w:r>
            <w:r w:rsidRPr="0068465E">
              <w:rPr>
                <w:sz w:val="22"/>
                <w:szCs w:val="22"/>
              </w:rPr>
              <w:t>“Maslow’s Hierarchy and the Nursing Assistant Process</w:t>
            </w:r>
            <w:r w:rsidR="00170F2A" w:rsidRPr="0068465E">
              <w:rPr>
                <w:sz w:val="22"/>
                <w:szCs w:val="22"/>
              </w:rPr>
              <w:t>”</w:t>
            </w:r>
            <w:r w:rsidR="00170F2A" w:rsidRPr="00F800DD">
              <w:rPr>
                <w:sz w:val="22"/>
                <w:szCs w:val="22"/>
              </w:rPr>
              <w:t>)</w:t>
            </w:r>
          </w:p>
          <w:p w14:paraId="3DD9EA5E" w14:textId="77777777" w:rsidR="00A37970" w:rsidRPr="00A37970" w:rsidRDefault="00A37970" w:rsidP="00A37970">
            <w:pPr>
              <w:pStyle w:val="ListParagraph"/>
              <w:numPr>
                <w:ilvl w:val="0"/>
                <w:numId w:val="2"/>
              </w:numPr>
              <w:rPr>
                <w:sz w:val="22"/>
                <w:szCs w:val="22"/>
              </w:rPr>
            </w:pPr>
          </w:p>
        </w:tc>
      </w:tr>
      <w:tr w:rsidR="00F800DD" w:rsidRPr="00C35719" w14:paraId="61AEC7F9" w14:textId="77777777" w:rsidTr="00D87965">
        <w:trPr>
          <w:cantSplit/>
        </w:trPr>
        <w:tc>
          <w:tcPr>
            <w:tcW w:w="2155" w:type="dxa"/>
          </w:tcPr>
          <w:p w14:paraId="7B75A6E6" w14:textId="77777777" w:rsidR="00F800DD" w:rsidRDefault="00F800DD" w:rsidP="00703ABF">
            <w:pPr>
              <w:jc w:val="center"/>
              <w:rPr>
                <w:noProof/>
              </w:rPr>
            </w:pPr>
            <w:r>
              <w:rPr>
                <w:noProof/>
              </w:rPr>
              <w:drawing>
                <wp:inline distT="0" distB="0" distL="0" distR="0" wp14:anchorId="58441510" wp14:editId="46E8FD80">
                  <wp:extent cx="822960" cy="822960"/>
                  <wp:effectExtent l="0" t="0" r="0" b="0"/>
                  <wp:docPr id="529" name="Picture 5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shd w:val="clear" w:color="auto" w:fill="DEEAF6" w:themeFill="accent5" w:themeFillTint="33"/>
          </w:tcPr>
          <w:p w14:paraId="6B90B62B"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29A99020" w14:textId="77777777" w:rsidR="00F800DD" w:rsidRPr="00F800DD" w:rsidRDefault="00F800DD" w:rsidP="00F800DD">
            <w:pPr>
              <w:pStyle w:val="ListParagraph"/>
              <w:numPr>
                <w:ilvl w:val="0"/>
                <w:numId w:val="1"/>
              </w:numPr>
              <w:rPr>
                <w:sz w:val="22"/>
                <w:szCs w:val="22"/>
              </w:rPr>
            </w:pPr>
            <w:r w:rsidRPr="00F800DD">
              <w:rPr>
                <w:sz w:val="22"/>
                <w:szCs w:val="22"/>
              </w:rPr>
              <w:t>Present and discuss the three introduction videos for unit 1; review/discuss the Resource Guide and the Maslow handout</w:t>
            </w:r>
          </w:p>
          <w:p w14:paraId="690AE2E1" w14:textId="77777777" w:rsidR="00F800DD" w:rsidRPr="00F800DD" w:rsidRDefault="00F800DD" w:rsidP="00F800DD">
            <w:pPr>
              <w:pStyle w:val="ListParagraph"/>
              <w:numPr>
                <w:ilvl w:val="0"/>
                <w:numId w:val="1"/>
              </w:numPr>
              <w:rPr>
                <w:sz w:val="22"/>
                <w:szCs w:val="22"/>
              </w:rPr>
            </w:pPr>
          </w:p>
        </w:tc>
      </w:tr>
      <w:tr w:rsidR="00F800DD" w:rsidRPr="00C35719" w14:paraId="1395C761" w14:textId="77777777" w:rsidTr="00D87965">
        <w:trPr>
          <w:cantSplit/>
        </w:trPr>
        <w:tc>
          <w:tcPr>
            <w:tcW w:w="2155" w:type="dxa"/>
          </w:tcPr>
          <w:p w14:paraId="093A8D6D" w14:textId="77777777" w:rsidR="00F800DD" w:rsidRPr="00C35719" w:rsidRDefault="00F800DD" w:rsidP="00703ABF">
            <w:pPr>
              <w:jc w:val="center"/>
            </w:pPr>
            <w:r>
              <w:rPr>
                <w:noProof/>
              </w:rPr>
              <w:drawing>
                <wp:inline distT="0" distB="0" distL="0" distR="0" wp14:anchorId="7351E68C" wp14:editId="28067AE7">
                  <wp:extent cx="838200" cy="838200"/>
                  <wp:effectExtent l="0" t="0" r="0" b="0"/>
                  <wp:docPr id="530" name="Picture 5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12520" w:type="dxa"/>
            <w:shd w:val="clear" w:color="auto" w:fill="DEEAF6" w:themeFill="accent5" w:themeFillTint="33"/>
          </w:tcPr>
          <w:p w14:paraId="26504CA4" w14:textId="77777777" w:rsidR="00F800DD" w:rsidRPr="00F800DD" w:rsidRDefault="00F800DD" w:rsidP="00703ABF">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7198F256" w14:textId="77777777" w:rsidR="00F800DD" w:rsidRPr="00F800DD" w:rsidRDefault="00F800DD" w:rsidP="00F800DD">
            <w:pPr>
              <w:pStyle w:val="ListParagraph"/>
              <w:numPr>
                <w:ilvl w:val="0"/>
                <w:numId w:val="3"/>
              </w:numPr>
              <w:rPr>
                <w:sz w:val="22"/>
                <w:szCs w:val="22"/>
              </w:rPr>
            </w:pPr>
          </w:p>
        </w:tc>
      </w:tr>
      <w:tr w:rsidR="00F800DD" w:rsidRPr="00C35719" w14:paraId="68442219" w14:textId="77777777" w:rsidTr="00D87965">
        <w:trPr>
          <w:cantSplit/>
          <w:trHeight w:val="1340"/>
        </w:trPr>
        <w:tc>
          <w:tcPr>
            <w:tcW w:w="2155" w:type="dxa"/>
          </w:tcPr>
          <w:p w14:paraId="740E8AB5" w14:textId="77777777" w:rsidR="00F800DD" w:rsidRPr="00C35719" w:rsidRDefault="00F800DD" w:rsidP="00703ABF">
            <w:pPr>
              <w:jc w:val="center"/>
            </w:pPr>
            <w:r>
              <w:rPr>
                <w:noProof/>
              </w:rPr>
              <w:drawing>
                <wp:inline distT="0" distB="0" distL="0" distR="0" wp14:anchorId="1BA5B514" wp14:editId="3F208CD8">
                  <wp:extent cx="822960" cy="82296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tcPr>
          <w:p w14:paraId="6CEC43FA" w14:textId="449FC30B"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 xml:space="preserve">Pyramid Activity: </w:t>
            </w:r>
            <w:r w:rsidR="00D0277E">
              <w:rPr>
                <w:rStyle w:val="IntenseEmphasis"/>
                <w:color w:val="2F5496" w:themeColor="accent1" w:themeShade="BF"/>
                <w:sz w:val="22"/>
                <w:szCs w:val="22"/>
              </w:rPr>
              <w:t>L</w:t>
            </w:r>
            <w:r w:rsidRPr="00F800DD">
              <w:rPr>
                <w:rStyle w:val="IntenseEmphasis"/>
                <w:color w:val="2F5496" w:themeColor="accent1" w:themeShade="BF"/>
                <w:sz w:val="22"/>
                <w:szCs w:val="22"/>
              </w:rPr>
              <w:t>inking content to human needs and holistic care</w:t>
            </w:r>
          </w:p>
          <w:p w14:paraId="3EF8C256" w14:textId="1BD57292" w:rsidR="00F800DD" w:rsidRPr="00F800DD" w:rsidRDefault="00F800DD" w:rsidP="00F800DD">
            <w:pPr>
              <w:pStyle w:val="ListParagraph"/>
              <w:numPr>
                <w:ilvl w:val="0"/>
                <w:numId w:val="3"/>
              </w:numPr>
              <w:rPr>
                <w:sz w:val="22"/>
                <w:szCs w:val="22"/>
              </w:rPr>
            </w:pPr>
            <w:r w:rsidRPr="00F800DD">
              <w:rPr>
                <w:sz w:val="22"/>
                <w:szCs w:val="22"/>
              </w:rPr>
              <w:t>Implement the Pyramid Activity. Use the written and video keys as resources to lead students through the exercise.</w:t>
            </w:r>
          </w:p>
        </w:tc>
      </w:tr>
      <w:tr w:rsidR="00F800DD" w:rsidRPr="00C35719" w14:paraId="57632A86" w14:textId="77777777" w:rsidTr="00D87965">
        <w:trPr>
          <w:cantSplit/>
        </w:trPr>
        <w:tc>
          <w:tcPr>
            <w:tcW w:w="2155" w:type="dxa"/>
          </w:tcPr>
          <w:p w14:paraId="18DD1684" w14:textId="77777777" w:rsidR="00F800DD" w:rsidRPr="00C35719" w:rsidRDefault="00F800DD" w:rsidP="00703ABF">
            <w:pPr>
              <w:jc w:val="center"/>
            </w:pPr>
            <w:r>
              <w:rPr>
                <w:noProof/>
              </w:rPr>
              <w:drawing>
                <wp:inline distT="0" distB="0" distL="0" distR="0" wp14:anchorId="5EC8065F" wp14:editId="3AA9446D">
                  <wp:extent cx="822960" cy="82296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tcPr>
          <w:p w14:paraId="74B57BF9" w14:textId="77777777"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Skills practice for integration of theory and skills</w:t>
            </w:r>
          </w:p>
          <w:p w14:paraId="7161FE3C" w14:textId="77777777" w:rsidR="00F800DD" w:rsidRPr="00C35719" w:rsidRDefault="00F800DD" w:rsidP="00F800DD">
            <w:pPr>
              <w:pStyle w:val="ListParagraph"/>
              <w:numPr>
                <w:ilvl w:val="0"/>
                <w:numId w:val="3"/>
              </w:numPr>
            </w:pPr>
            <w:r w:rsidRPr="00F800DD">
              <w:rPr>
                <w:rFonts w:cstheme="minorHAnsi"/>
                <w:color w:val="404040" w:themeColor="text1" w:themeTint="BF"/>
                <w:sz w:val="22"/>
                <w:szCs w:val="22"/>
              </w:rPr>
              <w:t>For unit 1, the Story Activity (listed below) fulfills skills practice</w:t>
            </w:r>
          </w:p>
        </w:tc>
      </w:tr>
      <w:tr w:rsidR="00F800DD" w:rsidRPr="00C35719" w14:paraId="1E691972" w14:textId="77777777" w:rsidTr="00D87965">
        <w:trPr>
          <w:cantSplit/>
        </w:trPr>
        <w:tc>
          <w:tcPr>
            <w:tcW w:w="2155" w:type="dxa"/>
          </w:tcPr>
          <w:p w14:paraId="126331B8" w14:textId="77777777" w:rsidR="00F800DD" w:rsidRPr="00C35719" w:rsidRDefault="00F800DD" w:rsidP="00703ABF">
            <w:pPr>
              <w:jc w:val="center"/>
            </w:pPr>
            <w:r>
              <w:rPr>
                <w:noProof/>
              </w:rPr>
              <w:lastRenderedPageBreak/>
              <w:drawing>
                <wp:inline distT="0" distB="0" distL="0" distR="0" wp14:anchorId="0AB2E23E" wp14:editId="0B9E136F">
                  <wp:extent cx="822960" cy="82296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tcPr>
          <w:p w14:paraId="02772DEC" w14:textId="400A64FF"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Story Activity: Linking holistic care to one unique individual for a person-centered care approach</w:t>
            </w:r>
          </w:p>
          <w:p w14:paraId="3129748D" w14:textId="69D168F8" w:rsidR="00F800DD" w:rsidRPr="00C35719" w:rsidRDefault="00F800DD" w:rsidP="00F800DD">
            <w:pPr>
              <w:pStyle w:val="ListParagraph"/>
              <w:numPr>
                <w:ilvl w:val="0"/>
                <w:numId w:val="3"/>
              </w:numPr>
            </w:pPr>
            <w:r w:rsidRPr="00F800DD">
              <w:rPr>
                <w:sz w:val="22"/>
                <w:szCs w:val="22"/>
              </w:rPr>
              <w:t>Implement the Story Activity: Meet Alberta Filmore.  Use the story scripts and the written and video KEYs as resources to lead students through the exercise</w:t>
            </w:r>
          </w:p>
        </w:tc>
      </w:tr>
      <w:tr w:rsidR="00F800DD" w:rsidRPr="00C35719" w14:paraId="214A231E" w14:textId="77777777" w:rsidTr="00D87965">
        <w:trPr>
          <w:cantSplit/>
        </w:trPr>
        <w:tc>
          <w:tcPr>
            <w:tcW w:w="2155" w:type="dxa"/>
          </w:tcPr>
          <w:p w14:paraId="4101FB30" w14:textId="77777777" w:rsidR="00F800DD" w:rsidRPr="00C35719" w:rsidRDefault="00F800DD" w:rsidP="00703ABF">
            <w:pPr>
              <w:jc w:val="center"/>
            </w:pPr>
            <w:r>
              <w:rPr>
                <w:noProof/>
              </w:rPr>
              <w:drawing>
                <wp:inline distT="0" distB="0" distL="0" distR="0" wp14:anchorId="4A5C318F" wp14:editId="3D2BF780">
                  <wp:extent cx="822960" cy="822960"/>
                  <wp:effectExtent l="0" t="0" r="0" b="0"/>
                  <wp:docPr id="35" name="Picture 3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20" w:type="dxa"/>
            <w:shd w:val="clear" w:color="auto" w:fill="DEEAF6" w:themeFill="accent5" w:themeFillTint="33"/>
          </w:tcPr>
          <w:p w14:paraId="040E32F0" w14:textId="77777777" w:rsidR="00F800DD" w:rsidRPr="00F800DD" w:rsidRDefault="00F800DD" w:rsidP="00703ABF">
            <w:pPr>
              <w:spacing w:after="0"/>
              <w:rPr>
                <w:rStyle w:val="IntenseEmphasis"/>
                <w:sz w:val="22"/>
                <w:szCs w:val="22"/>
              </w:rPr>
            </w:pPr>
            <w:r w:rsidRPr="00A37970">
              <w:rPr>
                <w:rStyle w:val="IntenseEmphasis"/>
                <w:color w:val="2F5496" w:themeColor="accent1" w:themeShade="BF"/>
                <w:sz w:val="22"/>
                <w:szCs w:val="22"/>
              </w:rPr>
              <w:t>Evaluation to measure student learning and competency</w:t>
            </w:r>
          </w:p>
          <w:p w14:paraId="2FC4D424" w14:textId="77777777" w:rsidR="00F800DD" w:rsidRPr="00F800DD" w:rsidRDefault="00F800DD" w:rsidP="00F800DD">
            <w:pPr>
              <w:pStyle w:val="ListParagraph"/>
              <w:numPr>
                <w:ilvl w:val="0"/>
                <w:numId w:val="3"/>
              </w:numPr>
              <w:rPr>
                <w:sz w:val="22"/>
                <w:szCs w:val="22"/>
              </w:rPr>
            </w:pPr>
          </w:p>
          <w:p w14:paraId="2D0B3056" w14:textId="77777777" w:rsidR="00F800DD" w:rsidRPr="00C35719" w:rsidRDefault="00F800DD" w:rsidP="00703ABF"/>
        </w:tc>
      </w:tr>
      <w:bookmarkEnd w:id="6"/>
    </w:tbl>
    <w:p w14:paraId="7D706FE7" w14:textId="77777777" w:rsidR="00D15B8C" w:rsidRDefault="00D15B8C"/>
    <w:p w14:paraId="5996ABD7" w14:textId="77777777" w:rsidR="00D15B8C" w:rsidRDefault="00D15B8C" w:rsidP="00D15B8C">
      <w:pPr>
        <w:pStyle w:val="Sub-HeadingH3"/>
        <w:rPr>
          <w:color w:val="2F5496" w:themeColor="accent1" w:themeShade="BF"/>
        </w:rPr>
      </w:pPr>
      <w:r w:rsidRPr="00F800DD">
        <w:rPr>
          <w:color w:val="2F5496" w:themeColor="accent1" w:themeShade="BF"/>
        </w:rPr>
        <w:t xml:space="preserve">Unit </w:t>
      </w:r>
      <w:r w:rsidR="00074CC0">
        <w:rPr>
          <w:color w:val="2F5496" w:themeColor="accent1" w:themeShade="BF"/>
        </w:rPr>
        <w:t>2</w:t>
      </w:r>
      <w:r w:rsidRPr="00F800DD">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D15B8C" w:rsidRPr="00D6026C" w14:paraId="0DF6D79C" w14:textId="77777777" w:rsidTr="00D87965">
        <w:trPr>
          <w:cantSplit/>
        </w:trPr>
        <w:tc>
          <w:tcPr>
            <w:tcW w:w="1866" w:type="dxa"/>
          </w:tcPr>
          <w:p w14:paraId="551A14A5" w14:textId="77777777" w:rsidR="00D15B8C" w:rsidRPr="00C35719" w:rsidRDefault="00D15B8C" w:rsidP="00703ABF">
            <w:pPr>
              <w:jc w:val="center"/>
            </w:pPr>
            <w:r>
              <w:rPr>
                <w:noProof/>
              </w:rPr>
              <w:drawing>
                <wp:inline distT="0" distB="0" distL="0" distR="0" wp14:anchorId="11D4973C" wp14:editId="55872890">
                  <wp:extent cx="822960" cy="822960"/>
                  <wp:effectExtent l="0" t="0" r="0" b="0"/>
                  <wp:docPr id="113" name="Picture 11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6496D48E" w14:textId="33F1541B"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 xml:space="preserve">Assigned study of written content and </w:t>
            </w:r>
            <w:r w:rsidR="00D0277E" w:rsidRPr="00A37970">
              <w:rPr>
                <w:rStyle w:val="IntenseEmphasis"/>
                <w:color w:val="2F5496" w:themeColor="accent1" w:themeShade="BF"/>
                <w:sz w:val="22"/>
                <w:szCs w:val="22"/>
              </w:rPr>
              <w:t>resources</w:t>
            </w:r>
            <w:r w:rsidRPr="00A37970">
              <w:rPr>
                <w:rStyle w:val="IntenseEmphasis"/>
                <w:color w:val="2F5496" w:themeColor="accent1" w:themeShade="BF"/>
                <w:sz w:val="22"/>
                <w:szCs w:val="22"/>
              </w:rPr>
              <w:t xml:space="preserve"> (i.e., text, videos)</w:t>
            </w:r>
          </w:p>
          <w:p w14:paraId="09654AE5" w14:textId="18BEDD4F" w:rsidR="00D15B8C" w:rsidRPr="00D15B8C" w:rsidRDefault="00A572F4" w:rsidP="00D15B8C">
            <w:pPr>
              <w:pStyle w:val="ListParagraph"/>
              <w:numPr>
                <w:ilvl w:val="0"/>
                <w:numId w:val="4"/>
              </w:numPr>
              <w:spacing w:after="0"/>
              <w:rPr>
                <w:sz w:val="22"/>
                <w:szCs w:val="22"/>
              </w:rPr>
            </w:pPr>
            <w:r>
              <w:rPr>
                <w:sz w:val="22"/>
                <w:szCs w:val="22"/>
              </w:rPr>
              <w:t>Unit 2 Common Curriculum Introduction Video</w:t>
            </w:r>
          </w:p>
        </w:tc>
      </w:tr>
      <w:tr w:rsidR="00D15B8C" w:rsidRPr="000E4B2E" w14:paraId="77476CFC" w14:textId="77777777" w:rsidTr="00D87965">
        <w:trPr>
          <w:cantSplit/>
        </w:trPr>
        <w:tc>
          <w:tcPr>
            <w:tcW w:w="1866" w:type="dxa"/>
          </w:tcPr>
          <w:p w14:paraId="51BA39C9" w14:textId="77777777" w:rsidR="00D15B8C" w:rsidRDefault="00D15B8C" w:rsidP="00703ABF">
            <w:pPr>
              <w:jc w:val="center"/>
              <w:rPr>
                <w:noProof/>
              </w:rPr>
            </w:pPr>
            <w:r>
              <w:rPr>
                <w:noProof/>
              </w:rPr>
              <w:drawing>
                <wp:inline distT="0" distB="0" distL="0" distR="0" wp14:anchorId="47FA3BB6" wp14:editId="2A6A929C">
                  <wp:extent cx="822960" cy="822960"/>
                  <wp:effectExtent l="0" t="0" r="0" b="0"/>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7047C41C" w14:textId="77777777"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0C3B5C30" w14:textId="77777777" w:rsidR="00D15B8C" w:rsidRDefault="00D15B8C" w:rsidP="00D15B8C">
            <w:pPr>
              <w:pStyle w:val="ListParagraph"/>
              <w:numPr>
                <w:ilvl w:val="0"/>
                <w:numId w:val="4"/>
              </w:numPr>
              <w:spacing w:after="0"/>
              <w:rPr>
                <w:sz w:val="22"/>
                <w:szCs w:val="22"/>
              </w:rPr>
            </w:pPr>
          </w:p>
          <w:p w14:paraId="5C4C5435" w14:textId="77777777" w:rsidR="00A37970" w:rsidRPr="00A37970" w:rsidRDefault="00A37970" w:rsidP="00A37970">
            <w:pPr>
              <w:tabs>
                <w:tab w:val="left" w:pos="930"/>
              </w:tabs>
            </w:pPr>
            <w:r>
              <w:tab/>
            </w:r>
          </w:p>
        </w:tc>
      </w:tr>
      <w:tr w:rsidR="00D15B8C" w:rsidRPr="009406E6" w14:paraId="24549F6A" w14:textId="77777777" w:rsidTr="00D87965">
        <w:trPr>
          <w:cantSplit/>
        </w:trPr>
        <w:tc>
          <w:tcPr>
            <w:tcW w:w="1866" w:type="dxa"/>
          </w:tcPr>
          <w:p w14:paraId="0A2D09CB" w14:textId="77777777" w:rsidR="00D15B8C" w:rsidRPr="00C35719" w:rsidRDefault="00D15B8C" w:rsidP="00703ABF">
            <w:pPr>
              <w:jc w:val="center"/>
            </w:pPr>
            <w:r>
              <w:rPr>
                <w:noProof/>
              </w:rPr>
              <w:drawing>
                <wp:inline distT="0" distB="0" distL="0" distR="0" wp14:anchorId="3493F119" wp14:editId="1E186F17">
                  <wp:extent cx="822960" cy="822960"/>
                  <wp:effectExtent l="0" t="0" r="0" b="0"/>
                  <wp:docPr id="130" name="Picture 13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7CDD692A" w14:textId="77777777" w:rsidR="00D15B8C" w:rsidRPr="00074CC0" w:rsidRDefault="00D15B8C"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551867D8" w14:textId="77777777" w:rsidR="00D15B8C" w:rsidRPr="00D15B8C" w:rsidRDefault="00D15B8C" w:rsidP="00074CC0">
            <w:pPr>
              <w:pStyle w:val="ListParagraph"/>
              <w:numPr>
                <w:ilvl w:val="0"/>
                <w:numId w:val="4"/>
              </w:numPr>
              <w:spacing w:after="0"/>
              <w:rPr>
                <w:sz w:val="22"/>
                <w:szCs w:val="22"/>
              </w:rPr>
            </w:pPr>
          </w:p>
        </w:tc>
      </w:tr>
      <w:tr w:rsidR="00D15B8C" w:rsidRPr="00C35719" w14:paraId="77D6AC01" w14:textId="77777777" w:rsidTr="00D87965">
        <w:trPr>
          <w:cantSplit/>
        </w:trPr>
        <w:tc>
          <w:tcPr>
            <w:tcW w:w="1866" w:type="dxa"/>
          </w:tcPr>
          <w:p w14:paraId="5D746618" w14:textId="77777777" w:rsidR="00D15B8C" w:rsidRPr="00C35719" w:rsidRDefault="00D15B8C" w:rsidP="00703ABF">
            <w:pPr>
              <w:jc w:val="center"/>
            </w:pPr>
            <w:r>
              <w:rPr>
                <w:noProof/>
              </w:rPr>
              <w:lastRenderedPageBreak/>
              <w:drawing>
                <wp:inline distT="0" distB="0" distL="0" distR="0" wp14:anchorId="353053AD" wp14:editId="1A06ED77">
                  <wp:extent cx="822960" cy="777240"/>
                  <wp:effectExtent l="0" t="0" r="0" b="0"/>
                  <wp:docPr id="131" name="Picture 13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557D9696" w14:textId="00E012A0"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 xml:space="preserve">Pyramid Activity: </w:t>
            </w:r>
            <w:r w:rsidR="002A5785">
              <w:rPr>
                <w:rStyle w:val="IntenseEmphasis"/>
                <w:color w:val="2F5496" w:themeColor="accent1" w:themeShade="BF"/>
                <w:sz w:val="22"/>
                <w:szCs w:val="22"/>
              </w:rPr>
              <w:t>L</w:t>
            </w:r>
            <w:r w:rsidRPr="00074CC0">
              <w:rPr>
                <w:rStyle w:val="IntenseEmphasis"/>
                <w:color w:val="2F5496" w:themeColor="accent1" w:themeShade="BF"/>
                <w:sz w:val="22"/>
                <w:szCs w:val="22"/>
              </w:rPr>
              <w:t>inking content to human needs and holistic care</w:t>
            </w:r>
          </w:p>
          <w:p w14:paraId="4E06D999" w14:textId="669909C1" w:rsidR="00D15B8C" w:rsidRPr="00D15B8C" w:rsidRDefault="00D15B8C" w:rsidP="00074CC0">
            <w:pPr>
              <w:pStyle w:val="ListParagraph"/>
              <w:numPr>
                <w:ilvl w:val="0"/>
                <w:numId w:val="4"/>
              </w:numPr>
              <w:spacing w:after="0"/>
              <w:rPr>
                <w:sz w:val="22"/>
                <w:szCs w:val="22"/>
              </w:rPr>
            </w:pPr>
            <w:r w:rsidRPr="00D15B8C">
              <w:rPr>
                <w:sz w:val="22"/>
                <w:szCs w:val="22"/>
              </w:rPr>
              <w:t>Implement the Pyramid Activity. Use the written and video KEYs as resources to lead the exercise with students</w:t>
            </w:r>
          </w:p>
        </w:tc>
      </w:tr>
      <w:tr w:rsidR="00D15B8C" w:rsidRPr="00C35719" w14:paraId="723552DD" w14:textId="77777777" w:rsidTr="00D87965">
        <w:trPr>
          <w:cantSplit/>
        </w:trPr>
        <w:tc>
          <w:tcPr>
            <w:tcW w:w="1866" w:type="dxa"/>
          </w:tcPr>
          <w:p w14:paraId="01919203" w14:textId="77777777" w:rsidR="00D15B8C" w:rsidRPr="00C35719" w:rsidRDefault="00D15B8C" w:rsidP="00703ABF">
            <w:pPr>
              <w:jc w:val="center"/>
            </w:pPr>
            <w:r>
              <w:rPr>
                <w:noProof/>
              </w:rPr>
              <w:drawing>
                <wp:inline distT="0" distB="0" distL="0" distR="0" wp14:anchorId="16D0AB00" wp14:editId="762FAD4E">
                  <wp:extent cx="822960" cy="822960"/>
                  <wp:effectExtent l="0" t="0" r="0" b="0"/>
                  <wp:docPr id="132" name="Picture 1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89B2314" w14:textId="77777777"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029D93A2" w14:textId="77777777" w:rsidR="00D15B8C" w:rsidRPr="00D15B8C" w:rsidRDefault="00D15B8C" w:rsidP="00074CC0">
            <w:pPr>
              <w:pStyle w:val="ListParagraph"/>
              <w:numPr>
                <w:ilvl w:val="0"/>
                <w:numId w:val="4"/>
              </w:numPr>
              <w:spacing w:after="0"/>
              <w:rPr>
                <w:sz w:val="22"/>
                <w:szCs w:val="22"/>
              </w:rPr>
            </w:pPr>
            <w:r w:rsidRPr="00D15B8C">
              <w:rPr>
                <w:sz w:val="22"/>
                <w:szCs w:val="22"/>
              </w:rPr>
              <w:t>For unit 2, the Pyramid and Story Activities fulfill skills practice.</w:t>
            </w:r>
          </w:p>
        </w:tc>
      </w:tr>
      <w:tr w:rsidR="00D15B8C" w:rsidRPr="00C35719" w14:paraId="2A369983" w14:textId="77777777" w:rsidTr="00D87965">
        <w:trPr>
          <w:cantSplit/>
        </w:trPr>
        <w:tc>
          <w:tcPr>
            <w:tcW w:w="1866" w:type="dxa"/>
          </w:tcPr>
          <w:p w14:paraId="02B8DE27" w14:textId="77777777" w:rsidR="00D15B8C" w:rsidRPr="00C35719" w:rsidRDefault="00D15B8C" w:rsidP="00703ABF">
            <w:pPr>
              <w:jc w:val="center"/>
            </w:pPr>
            <w:r>
              <w:rPr>
                <w:noProof/>
              </w:rPr>
              <w:drawing>
                <wp:inline distT="0" distB="0" distL="0" distR="0" wp14:anchorId="602C6F6D" wp14:editId="578EC2DA">
                  <wp:extent cx="822960" cy="822960"/>
                  <wp:effectExtent l="0" t="0" r="0" b="0"/>
                  <wp:docPr id="133" name="Picture 1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92F3DF0" w14:textId="7C5ED6FD" w:rsidR="00D15B8C" w:rsidRPr="00074CC0" w:rsidRDefault="00D15B8C" w:rsidP="00D15B8C">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7467C367" w14:textId="0F7EB95F" w:rsidR="00D15B8C" w:rsidRDefault="00D15B8C" w:rsidP="00D15B8C">
            <w:pPr>
              <w:pStyle w:val="ListParagraph"/>
              <w:numPr>
                <w:ilvl w:val="0"/>
                <w:numId w:val="4"/>
              </w:numPr>
              <w:spacing w:after="0"/>
              <w:rPr>
                <w:sz w:val="22"/>
                <w:szCs w:val="22"/>
              </w:rPr>
            </w:pPr>
            <w:r w:rsidRPr="00D15B8C">
              <w:rPr>
                <w:sz w:val="22"/>
                <w:szCs w:val="22"/>
              </w:rPr>
              <w:t xml:space="preserve">Implement the Story Activity: Alberta Filmore. Use the story script and the written and video KEYs as resources to </w:t>
            </w:r>
            <w:r w:rsidR="00F22B76" w:rsidRPr="00D15B8C">
              <w:rPr>
                <w:sz w:val="22"/>
                <w:szCs w:val="22"/>
              </w:rPr>
              <w:t>lead the</w:t>
            </w:r>
            <w:r w:rsidRPr="00D15B8C">
              <w:rPr>
                <w:sz w:val="22"/>
                <w:szCs w:val="22"/>
              </w:rPr>
              <w:t xml:space="preserve"> exercise with students</w:t>
            </w:r>
          </w:p>
          <w:p w14:paraId="4BC0457D" w14:textId="77777777" w:rsidR="00D15B8C" w:rsidRPr="00D15B8C" w:rsidRDefault="00D15B8C" w:rsidP="00D15B8C">
            <w:pPr>
              <w:pStyle w:val="ListParagraph"/>
              <w:spacing w:after="0"/>
              <w:rPr>
                <w:sz w:val="8"/>
                <w:szCs w:val="8"/>
              </w:rPr>
            </w:pPr>
          </w:p>
        </w:tc>
      </w:tr>
      <w:tr w:rsidR="00D15B8C" w:rsidRPr="00C35719" w14:paraId="1506C439" w14:textId="77777777" w:rsidTr="00D87965">
        <w:trPr>
          <w:cantSplit/>
        </w:trPr>
        <w:tc>
          <w:tcPr>
            <w:tcW w:w="1866" w:type="dxa"/>
          </w:tcPr>
          <w:p w14:paraId="0BAC0CE9" w14:textId="77777777" w:rsidR="00D15B8C" w:rsidRPr="00C35719" w:rsidRDefault="00D15B8C" w:rsidP="00703ABF">
            <w:pPr>
              <w:jc w:val="center"/>
            </w:pPr>
            <w:r>
              <w:rPr>
                <w:noProof/>
              </w:rPr>
              <w:drawing>
                <wp:inline distT="0" distB="0" distL="0" distR="0" wp14:anchorId="70C07838" wp14:editId="09615612">
                  <wp:extent cx="822960" cy="822960"/>
                  <wp:effectExtent l="0" t="0" r="0" b="0"/>
                  <wp:docPr id="134" name="Picture 13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627803B6" w14:textId="77777777" w:rsidR="00D15B8C" w:rsidRPr="00074CC0"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31333862" w14:textId="77777777" w:rsidR="00D15B8C" w:rsidRPr="00D15B8C" w:rsidRDefault="00D15B8C" w:rsidP="00D15B8C">
            <w:pPr>
              <w:pStyle w:val="ListParagraph"/>
              <w:numPr>
                <w:ilvl w:val="0"/>
                <w:numId w:val="4"/>
              </w:numPr>
              <w:spacing w:after="0"/>
              <w:rPr>
                <w:sz w:val="22"/>
                <w:szCs w:val="22"/>
              </w:rPr>
            </w:pPr>
          </w:p>
        </w:tc>
      </w:tr>
    </w:tbl>
    <w:p w14:paraId="3FA27029" w14:textId="77777777" w:rsidR="00D15B8C" w:rsidRDefault="00D15B8C"/>
    <w:p w14:paraId="024DB91C" w14:textId="77777777" w:rsidR="00074CC0" w:rsidRDefault="00074CC0" w:rsidP="00074CC0">
      <w:pPr>
        <w:pStyle w:val="Sub-HeadingH3"/>
        <w:rPr>
          <w:color w:val="2F5496" w:themeColor="accent1" w:themeShade="BF"/>
        </w:rPr>
      </w:pPr>
      <w:r w:rsidRPr="00F800DD">
        <w:rPr>
          <w:color w:val="2F5496" w:themeColor="accent1" w:themeShade="BF"/>
        </w:rPr>
        <w:t xml:space="preserve">Unit </w:t>
      </w:r>
      <w:r>
        <w:rPr>
          <w:color w:val="2F5496" w:themeColor="accent1" w:themeShade="BF"/>
        </w:rPr>
        <w:t>3</w:t>
      </w:r>
      <w:r w:rsidRPr="00F800DD">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074CC0" w:rsidRPr="00C35719" w14:paraId="1B09D31E" w14:textId="77777777" w:rsidTr="00D87965">
        <w:trPr>
          <w:cantSplit/>
        </w:trPr>
        <w:tc>
          <w:tcPr>
            <w:tcW w:w="1866" w:type="dxa"/>
          </w:tcPr>
          <w:p w14:paraId="2AB11AAB" w14:textId="77777777" w:rsidR="00074CC0" w:rsidRPr="00C35719" w:rsidRDefault="00074CC0" w:rsidP="00703ABF">
            <w:pPr>
              <w:jc w:val="center"/>
            </w:pPr>
            <w:r>
              <w:rPr>
                <w:noProof/>
              </w:rPr>
              <w:drawing>
                <wp:inline distT="0" distB="0" distL="0" distR="0" wp14:anchorId="46ABF639" wp14:editId="043F3F05">
                  <wp:extent cx="822960" cy="822960"/>
                  <wp:effectExtent l="0" t="0" r="0" b="0"/>
                  <wp:docPr id="169" name="Picture 169"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6758E66A" w14:textId="3219E023"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 xml:space="preserve">Assigned study of written content and </w:t>
            </w:r>
            <w:r w:rsidR="001F2BBE" w:rsidRPr="00A37970">
              <w:rPr>
                <w:rStyle w:val="IntenseEmphasis"/>
                <w:color w:val="2F5496" w:themeColor="accent1" w:themeShade="BF"/>
                <w:sz w:val="22"/>
                <w:szCs w:val="22"/>
              </w:rPr>
              <w:t>resources</w:t>
            </w:r>
            <w:r w:rsidRPr="00A37970">
              <w:rPr>
                <w:rStyle w:val="IntenseEmphasis"/>
                <w:color w:val="2F5496" w:themeColor="accent1" w:themeShade="BF"/>
                <w:sz w:val="22"/>
                <w:szCs w:val="22"/>
              </w:rPr>
              <w:t xml:space="preserve"> (i.e., text, videos)</w:t>
            </w:r>
          </w:p>
          <w:p w14:paraId="588C579C" w14:textId="2416397B" w:rsidR="00074CC0" w:rsidRPr="00074CC0" w:rsidRDefault="00A572F4" w:rsidP="00074CC0">
            <w:pPr>
              <w:pStyle w:val="ListParagraph"/>
              <w:numPr>
                <w:ilvl w:val="0"/>
                <w:numId w:val="5"/>
              </w:numPr>
              <w:spacing w:after="0"/>
              <w:rPr>
                <w:sz w:val="22"/>
                <w:szCs w:val="22"/>
              </w:rPr>
            </w:pPr>
            <w:r>
              <w:rPr>
                <w:sz w:val="22"/>
                <w:szCs w:val="22"/>
              </w:rPr>
              <w:t>Unit 3 Common Curriculum Introduction Video</w:t>
            </w:r>
          </w:p>
        </w:tc>
      </w:tr>
      <w:tr w:rsidR="00074CC0" w:rsidRPr="00C35719" w14:paraId="0E0867D8" w14:textId="77777777" w:rsidTr="00D87965">
        <w:trPr>
          <w:cantSplit/>
        </w:trPr>
        <w:tc>
          <w:tcPr>
            <w:tcW w:w="1866" w:type="dxa"/>
          </w:tcPr>
          <w:p w14:paraId="62F4D866" w14:textId="77777777" w:rsidR="00074CC0" w:rsidRDefault="00074CC0" w:rsidP="00703ABF">
            <w:pPr>
              <w:jc w:val="center"/>
              <w:rPr>
                <w:noProof/>
              </w:rPr>
            </w:pPr>
            <w:r>
              <w:rPr>
                <w:noProof/>
              </w:rPr>
              <w:lastRenderedPageBreak/>
              <w:drawing>
                <wp:inline distT="0" distB="0" distL="0" distR="0" wp14:anchorId="1C2A51F9" wp14:editId="417D7005">
                  <wp:extent cx="822960" cy="822960"/>
                  <wp:effectExtent l="0" t="0" r="0" b="0"/>
                  <wp:docPr id="170" name="Picture 1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661EAB3A"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419BB8AC" w14:textId="77777777" w:rsidR="00074CC0" w:rsidRPr="00074CC0" w:rsidRDefault="00074CC0" w:rsidP="00074CC0">
            <w:pPr>
              <w:pStyle w:val="ListParagraph"/>
              <w:numPr>
                <w:ilvl w:val="0"/>
                <w:numId w:val="5"/>
              </w:numPr>
              <w:spacing w:after="0"/>
              <w:rPr>
                <w:sz w:val="22"/>
                <w:szCs w:val="22"/>
              </w:rPr>
            </w:pPr>
          </w:p>
        </w:tc>
      </w:tr>
      <w:tr w:rsidR="00074CC0" w:rsidRPr="00C35719" w14:paraId="4751BA27" w14:textId="77777777" w:rsidTr="00D87965">
        <w:trPr>
          <w:cantSplit/>
        </w:trPr>
        <w:tc>
          <w:tcPr>
            <w:tcW w:w="1866" w:type="dxa"/>
          </w:tcPr>
          <w:p w14:paraId="73847646" w14:textId="77777777" w:rsidR="00074CC0" w:rsidRPr="00C35719" w:rsidRDefault="00074CC0" w:rsidP="00703ABF">
            <w:pPr>
              <w:jc w:val="center"/>
            </w:pPr>
            <w:r>
              <w:rPr>
                <w:noProof/>
              </w:rPr>
              <w:drawing>
                <wp:inline distT="0" distB="0" distL="0" distR="0" wp14:anchorId="324D3893" wp14:editId="5B6B6137">
                  <wp:extent cx="822960" cy="822960"/>
                  <wp:effectExtent l="0" t="0" r="0" b="0"/>
                  <wp:docPr id="171" name="Picture 17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3BBA4D19"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w:t>
            </w:r>
          </w:p>
          <w:p w14:paraId="752C80AF" w14:textId="77777777" w:rsidR="00074CC0" w:rsidRPr="00074CC0" w:rsidRDefault="00074CC0" w:rsidP="00074CC0">
            <w:pPr>
              <w:pStyle w:val="ListParagraph"/>
              <w:numPr>
                <w:ilvl w:val="0"/>
                <w:numId w:val="5"/>
              </w:numPr>
              <w:spacing w:after="0"/>
              <w:rPr>
                <w:sz w:val="22"/>
                <w:szCs w:val="22"/>
              </w:rPr>
            </w:pPr>
          </w:p>
        </w:tc>
      </w:tr>
      <w:tr w:rsidR="00074CC0" w:rsidRPr="00C35719" w14:paraId="21504003" w14:textId="77777777" w:rsidTr="00D87965">
        <w:trPr>
          <w:cantSplit/>
        </w:trPr>
        <w:tc>
          <w:tcPr>
            <w:tcW w:w="1866" w:type="dxa"/>
          </w:tcPr>
          <w:p w14:paraId="255F3852" w14:textId="77777777" w:rsidR="00074CC0" w:rsidRPr="00C35719" w:rsidRDefault="00074CC0" w:rsidP="00703ABF">
            <w:pPr>
              <w:jc w:val="center"/>
            </w:pPr>
            <w:r>
              <w:rPr>
                <w:noProof/>
              </w:rPr>
              <w:drawing>
                <wp:inline distT="0" distB="0" distL="0" distR="0" wp14:anchorId="6D576EBC" wp14:editId="4E40207A">
                  <wp:extent cx="822960" cy="777240"/>
                  <wp:effectExtent l="0" t="0" r="0" b="0"/>
                  <wp:docPr id="172" name="Picture 172"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51006693" w14:textId="23C29D05"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 xml:space="preserve">Pyramid Activity: </w:t>
            </w:r>
            <w:r w:rsidR="001F2BBE">
              <w:rPr>
                <w:rStyle w:val="IntenseEmphasis"/>
                <w:color w:val="2F5496" w:themeColor="accent1" w:themeShade="BF"/>
                <w:sz w:val="22"/>
                <w:szCs w:val="22"/>
              </w:rPr>
              <w:t>L</w:t>
            </w:r>
            <w:r w:rsidRPr="00074CC0">
              <w:rPr>
                <w:rStyle w:val="IntenseEmphasis"/>
                <w:color w:val="2F5496" w:themeColor="accent1" w:themeShade="BF"/>
                <w:sz w:val="22"/>
                <w:szCs w:val="22"/>
              </w:rPr>
              <w:t>inking content to human needs and holistic care</w:t>
            </w:r>
          </w:p>
          <w:p w14:paraId="176BE581" w14:textId="1513E340" w:rsidR="00074CC0" w:rsidRPr="00074CC0" w:rsidRDefault="00074CC0" w:rsidP="00074CC0">
            <w:pPr>
              <w:pStyle w:val="ListParagraph"/>
              <w:numPr>
                <w:ilvl w:val="0"/>
                <w:numId w:val="5"/>
              </w:numPr>
              <w:spacing w:after="0"/>
              <w:rPr>
                <w:sz w:val="22"/>
                <w:szCs w:val="22"/>
              </w:rPr>
            </w:pPr>
            <w:r w:rsidRPr="00074CC0">
              <w:rPr>
                <w:sz w:val="22"/>
                <w:szCs w:val="22"/>
              </w:rPr>
              <w:t>Implement Pyramid Activity. Use the written and video KEYs as resources to lead the exercise with students</w:t>
            </w:r>
          </w:p>
        </w:tc>
      </w:tr>
      <w:tr w:rsidR="00074CC0" w:rsidRPr="00C35719" w14:paraId="662FFF90" w14:textId="77777777" w:rsidTr="00D87965">
        <w:trPr>
          <w:cantSplit/>
        </w:trPr>
        <w:tc>
          <w:tcPr>
            <w:tcW w:w="1866" w:type="dxa"/>
          </w:tcPr>
          <w:p w14:paraId="1EB464C5" w14:textId="77777777" w:rsidR="00074CC0" w:rsidRPr="00C35719" w:rsidRDefault="00074CC0" w:rsidP="00703ABF">
            <w:pPr>
              <w:jc w:val="center"/>
            </w:pPr>
            <w:r>
              <w:rPr>
                <w:noProof/>
              </w:rPr>
              <w:drawing>
                <wp:inline distT="0" distB="0" distL="0" distR="0" wp14:anchorId="0D2ABDAB" wp14:editId="2609A77E">
                  <wp:extent cx="822960" cy="822960"/>
                  <wp:effectExtent l="0" t="0" r="0" b="0"/>
                  <wp:docPr id="173" name="Picture 1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98A9D75" w14:textId="77777777"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25C73459" w14:textId="77777777" w:rsidR="00074CC0" w:rsidRPr="00074CC0" w:rsidRDefault="00074CC0" w:rsidP="00074CC0">
            <w:pPr>
              <w:pStyle w:val="ListParagraph"/>
              <w:numPr>
                <w:ilvl w:val="0"/>
                <w:numId w:val="5"/>
              </w:numPr>
              <w:spacing w:after="0"/>
              <w:rPr>
                <w:sz w:val="22"/>
                <w:szCs w:val="22"/>
              </w:rPr>
            </w:pPr>
            <w:r w:rsidRPr="00074CC0">
              <w:rPr>
                <w:sz w:val="22"/>
                <w:szCs w:val="22"/>
              </w:rPr>
              <w:t>The Pyramid and Story Activities fulfill skills practice for unit 3.</w:t>
            </w:r>
          </w:p>
        </w:tc>
      </w:tr>
      <w:tr w:rsidR="00074CC0" w:rsidRPr="00C35719" w14:paraId="62BD1277" w14:textId="77777777" w:rsidTr="00D87965">
        <w:trPr>
          <w:cantSplit/>
        </w:trPr>
        <w:tc>
          <w:tcPr>
            <w:tcW w:w="1866" w:type="dxa"/>
          </w:tcPr>
          <w:p w14:paraId="5A6C3138" w14:textId="77777777" w:rsidR="00074CC0" w:rsidRPr="00C35719" w:rsidRDefault="00074CC0" w:rsidP="00703ABF">
            <w:pPr>
              <w:jc w:val="center"/>
            </w:pPr>
            <w:r>
              <w:rPr>
                <w:noProof/>
              </w:rPr>
              <w:drawing>
                <wp:inline distT="0" distB="0" distL="0" distR="0" wp14:anchorId="0ED572A1" wp14:editId="270A93C7">
                  <wp:extent cx="822960" cy="822960"/>
                  <wp:effectExtent l="0" t="0" r="0" b="0"/>
                  <wp:docPr id="174" name="Picture 1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03A91F7E" w14:textId="7C0E8B33"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0A29D8B4" w14:textId="54FF212E" w:rsidR="00074CC0" w:rsidRDefault="00074CC0" w:rsidP="00074CC0">
            <w:pPr>
              <w:pStyle w:val="ListParagraph"/>
              <w:numPr>
                <w:ilvl w:val="0"/>
                <w:numId w:val="5"/>
              </w:numPr>
              <w:spacing w:after="0"/>
              <w:rPr>
                <w:sz w:val="22"/>
                <w:szCs w:val="22"/>
              </w:rPr>
            </w:pPr>
            <w:r w:rsidRPr="00074CC0">
              <w:rPr>
                <w:sz w:val="22"/>
                <w:szCs w:val="22"/>
              </w:rPr>
              <w:t>Implement the Story Activit</w:t>
            </w:r>
            <w:r w:rsidR="00E32E80">
              <w:rPr>
                <w:sz w:val="22"/>
                <w:szCs w:val="22"/>
              </w:rPr>
              <w:t>y:</w:t>
            </w:r>
            <w:r w:rsidRPr="00074CC0">
              <w:rPr>
                <w:sz w:val="22"/>
                <w:szCs w:val="22"/>
              </w:rPr>
              <w:t xml:space="preserve"> </w:t>
            </w:r>
            <w:r w:rsidR="00F22B76">
              <w:rPr>
                <w:sz w:val="22"/>
                <w:szCs w:val="22"/>
              </w:rPr>
              <w:t xml:space="preserve">Meet </w:t>
            </w:r>
            <w:r w:rsidRPr="00074CC0">
              <w:rPr>
                <w:sz w:val="22"/>
                <w:szCs w:val="22"/>
              </w:rPr>
              <w:t>Joseph Caputo.  Use the story scripts and the written and video KEYs as resources to lead the exercise with students</w:t>
            </w:r>
          </w:p>
          <w:p w14:paraId="026B2026" w14:textId="77777777" w:rsidR="00074CC0" w:rsidRPr="00074CC0" w:rsidRDefault="00074CC0" w:rsidP="00074CC0">
            <w:pPr>
              <w:pStyle w:val="ListParagraph"/>
              <w:spacing w:after="0"/>
              <w:rPr>
                <w:sz w:val="8"/>
                <w:szCs w:val="8"/>
              </w:rPr>
            </w:pPr>
          </w:p>
        </w:tc>
      </w:tr>
      <w:tr w:rsidR="00074CC0" w:rsidRPr="00C35719" w14:paraId="23CAA3DC" w14:textId="77777777" w:rsidTr="00D87965">
        <w:trPr>
          <w:cantSplit/>
        </w:trPr>
        <w:tc>
          <w:tcPr>
            <w:tcW w:w="1866" w:type="dxa"/>
          </w:tcPr>
          <w:p w14:paraId="0A7A5613" w14:textId="77777777" w:rsidR="00074CC0" w:rsidRPr="00C35719" w:rsidRDefault="00074CC0" w:rsidP="00703ABF">
            <w:pPr>
              <w:jc w:val="center"/>
            </w:pPr>
            <w:r>
              <w:rPr>
                <w:noProof/>
              </w:rPr>
              <w:drawing>
                <wp:inline distT="0" distB="0" distL="0" distR="0" wp14:anchorId="3848D708" wp14:editId="3B50CE5D">
                  <wp:extent cx="822960" cy="822960"/>
                  <wp:effectExtent l="0" t="0" r="0" b="0"/>
                  <wp:docPr id="175" name="Picture 17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1244BE2B"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724031FD" w14:textId="77777777" w:rsidR="00074CC0" w:rsidRPr="00074CC0" w:rsidRDefault="00074CC0" w:rsidP="00074CC0">
            <w:pPr>
              <w:pStyle w:val="ListParagraph"/>
              <w:numPr>
                <w:ilvl w:val="0"/>
                <w:numId w:val="5"/>
              </w:numPr>
              <w:spacing w:after="0"/>
              <w:rPr>
                <w:sz w:val="22"/>
                <w:szCs w:val="22"/>
              </w:rPr>
            </w:pPr>
          </w:p>
        </w:tc>
      </w:tr>
    </w:tbl>
    <w:p w14:paraId="2FFCE698" w14:textId="77777777" w:rsidR="00074CC0" w:rsidRDefault="00074CC0"/>
    <w:p w14:paraId="0FCF4AA3" w14:textId="77777777" w:rsidR="00A37970" w:rsidRDefault="00A37970" w:rsidP="00A37970">
      <w:pPr>
        <w:pStyle w:val="Sub-HeadingH3"/>
        <w:rPr>
          <w:color w:val="2F5496" w:themeColor="accent1" w:themeShade="BF"/>
        </w:rPr>
      </w:pPr>
      <w:bookmarkStart w:id="7" w:name="_Toc89956941"/>
      <w:bookmarkStart w:id="8" w:name="_Toc90561886"/>
      <w:bookmarkStart w:id="9" w:name="_Toc95039994"/>
      <w:r w:rsidRPr="00A37970">
        <w:rPr>
          <w:color w:val="2F5496" w:themeColor="accent1" w:themeShade="BF"/>
        </w:rPr>
        <w:lastRenderedPageBreak/>
        <w:t>Unit 4 Teaching and Learning Activities</w:t>
      </w:r>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A37970" w:rsidRPr="00C35719" w14:paraId="5E9D0279" w14:textId="77777777" w:rsidTr="00D87965">
        <w:trPr>
          <w:cantSplit/>
        </w:trPr>
        <w:tc>
          <w:tcPr>
            <w:tcW w:w="1866" w:type="dxa"/>
          </w:tcPr>
          <w:p w14:paraId="2702ECBB" w14:textId="77777777" w:rsidR="00A37970" w:rsidRPr="00C35719" w:rsidRDefault="00A37970" w:rsidP="00703ABF">
            <w:pPr>
              <w:jc w:val="center"/>
            </w:pPr>
            <w:r>
              <w:rPr>
                <w:noProof/>
              </w:rPr>
              <w:drawing>
                <wp:inline distT="0" distB="0" distL="0" distR="0" wp14:anchorId="653144FB" wp14:editId="4BF61A03">
                  <wp:extent cx="822960" cy="822960"/>
                  <wp:effectExtent l="0" t="0" r="0" b="0"/>
                  <wp:docPr id="225" name="Picture 225"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3640775C"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622FCB74" w14:textId="1F480A46" w:rsidR="00A37970" w:rsidRPr="00A37970" w:rsidRDefault="00A572F4" w:rsidP="00451FE7">
            <w:pPr>
              <w:pStyle w:val="ListParagraph"/>
              <w:numPr>
                <w:ilvl w:val="0"/>
                <w:numId w:val="6"/>
              </w:numPr>
              <w:spacing w:after="0"/>
              <w:rPr>
                <w:sz w:val="22"/>
                <w:szCs w:val="22"/>
              </w:rPr>
            </w:pPr>
            <w:r>
              <w:rPr>
                <w:sz w:val="22"/>
                <w:szCs w:val="22"/>
              </w:rPr>
              <w:t>Unit 4 Common Curriculum Introduction Video</w:t>
            </w:r>
          </w:p>
        </w:tc>
      </w:tr>
      <w:tr w:rsidR="00A37970" w:rsidRPr="00C35719" w14:paraId="032C5385" w14:textId="77777777" w:rsidTr="00D87965">
        <w:trPr>
          <w:cantSplit/>
        </w:trPr>
        <w:tc>
          <w:tcPr>
            <w:tcW w:w="1866" w:type="dxa"/>
          </w:tcPr>
          <w:p w14:paraId="4874B3EC" w14:textId="77777777" w:rsidR="00A37970" w:rsidRDefault="00A37970" w:rsidP="00703ABF">
            <w:pPr>
              <w:jc w:val="center"/>
              <w:rPr>
                <w:noProof/>
              </w:rPr>
            </w:pPr>
            <w:r>
              <w:rPr>
                <w:noProof/>
              </w:rPr>
              <w:drawing>
                <wp:inline distT="0" distB="0" distL="0" distR="0" wp14:anchorId="0B3C9C58" wp14:editId="77BDEB3A">
                  <wp:extent cx="822960" cy="822960"/>
                  <wp:effectExtent l="0" t="0" r="0" b="0"/>
                  <wp:docPr id="226" name="Picture 2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40274804"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3E028EC8" w14:textId="77777777" w:rsidR="00A37970" w:rsidRPr="00A37970" w:rsidRDefault="00A37970" w:rsidP="00451FE7">
            <w:pPr>
              <w:pStyle w:val="ListParagraph"/>
              <w:numPr>
                <w:ilvl w:val="0"/>
                <w:numId w:val="6"/>
              </w:numPr>
              <w:spacing w:after="0"/>
              <w:rPr>
                <w:sz w:val="22"/>
                <w:szCs w:val="22"/>
              </w:rPr>
            </w:pPr>
          </w:p>
        </w:tc>
      </w:tr>
      <w:tr w:rsidR="00A37970" w:rsidRPr="00C35719" w14:paraId="1087A070" w14:textId="77777777" w:rsidTr="00D87965">
        <w:trPr>
          <w:cantSplit/>
        </w:trPr>
        <w:tc>
          <w:tcPr>
            <w:tcW w:w="1866" w:type="dxa"/>
          </w:tcPr>
          <w:p w14:paraId="568CC605" w14:textId="77777777" w:rsidR="00A37970" w:rsidRPr="00C35719" w:rsidRDefault="00A37970" w:rsidP="00703ABF">
            <w:pPr>
              <w:jc w:val="center"/>
            </w:pPr>
            <w:r>
              <w:rPr>
                <w:noProof/>
              </w:rPr>
              <w:drawing>
                <wp:inline distT="0" distB="0" distL="0" distR="0" wp14:anchorId="40C8FC49" wp14:editId="775AF6E0">
                  <wp:extent cx="822960" cy="822960"/>
                  <wp:effectExtent l="0" t="0" r="0" b="0"/>
                  <wp:docPr id="227" name="Picture 22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71958A34"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 (at least 1)</w:t>
            </w:r>
          </w:p>
          <w:p w14:paraId="10E3DC50" w14:textId="77777777" w:rsidR="00A37970" w:rsidRPr="00A37970" w:rsidRDefault="00A37970" w:rsidP="00451FE7">
            <w:pPr>
              <w:pStyle w:val="ListParagraph"/>
              <w:numPr>
                <w:ilvl w:val="0"/>
                <w:numId w:val="6"/>
              </w:numPr>
              <w:spacing w:after="0"/>
              <w:rPr>
                <w:sz w:val="22"/>
                <w:szCs w:val="22"/>
              </w:rPr>
            </w:pPr>
          </w:p>
        </w:tc>
      </w:tr>
      <w:tr w:rsidR="00A37970" w:rsidRPr="00C35719" w14:paraId="4DF2608D" w14:textId="77777777" w:rsidTr="00D87965">
        <w:trPr>
          <w:cantSplit/>
        </w:trPr>
        <w:tc>
          <w:tcPr>
            <w:tcW w:w="1866" w:type="dxa"/>
          </w:tcPr>
          <w:p w14:paraId="3E22A515" w14:textId="77777777" w:rsidR="00A37970" w:rsidRPr="00C35719" w:rsidRDefault="00A37970" w:rsidP="00703ABF">
            <w:pPr>
              <w:jc w:val="center"/>
            </w:pPr>
            <w:r>
              <w:rPr>
                <w:noProof/>
              </w:rPr>
              <w:drawing>
                <wp:inline distT="0" distB="0" distL="0" distR="0" wp14:anchorId="3D83C561" wp14:editId="0337FB93">
                  <wp:extent cx="822960" cy="777240"/>
                  <wp:effectExtent l="0" t="0" r="0" b="0"/>
                  <wp:docPr id="228" name="Picture 228"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5223D98A" w14:textId="0857C941"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 xml:space="preserve">Pyramid Activity: </w:t>
            </w:r>
            <w:r w:rsidR="001F2BBE">
              <w:rPr>
                <w:rStyle w:val="IntenseEmphasis"/>
                <w:color w:val="2F5496" w:themeColor="accent1" w:themeShade="BF"/>
                <w:sz w:val="22"/>
                <w:szCs w:val="22"/>
              </w:rPr>
              <w:t>L</w:t>
            </w:r>
            <w:r w:rsidRPr="00451FE7">
              <w:rPr>
                <w:rStyle w:val="IntenseEmphasis"/>
                <w:color w:val="2F5496" w:themeColor="accent1" w:themeShade="BF"/>
                <w:sz w:val="22"/>
                <w:szCs w:val="22"/>
              </w:rPr>
              <w:t>inking content to human needs and holistic care</w:t>
            </w:r>
          </w:p>
          <w:p w14:paraId="445D64D7" w14:textId="2AD06D06" w:rsidR="00A37970" w:rsidRPr="00A37970" w:rsidRDefault="00A37970" w:rsidP="00451FE7">
            <w:pPr>
              <w:pStyle w:val="ListParagraph"/>
              <w:numPr>
                <w:ilvl w:val="0"/>
                <w:numId w:val="6"/>
              </w:numPr>
              <w:spacing w:after="0"/>
              <w:rPr>
                <w:sz w:val="22"/>
                <w:szCs w:val="22"/>
              </w:rPr>
            </w:pPr>
            <w:r w:rsidRPr="00A37970">
              <w:rPr>
                <w:sz w:val="22"/>
                <w:szCs w:val="22"/>
              </w:rPr>
              <w:t xml:space="preserve">Implement the Pyramid Activity. Use the written and video KEYs as resources for discussion with students </w:t>
            </w:r>
          </w:p>
        </w:tc>
      </w:tr>
      <w:tr w:rsidR="00A37970" w:rsidRPr="00C35719" w14:paraId="544154B3" w14:textId="77777777" w:rsidTr="00D87965">
        <w:trPr>
          <w:cantSplit/>
        </w:trPr>
        <w:tc>
          <w:tcPr>
            <w:tcW w:w="1866" w:type="dxa"/>
          </w:tcPr>
          <w:p w14:paraId="666ECFE5" w14:textId="77777777" w:rsidR="00A37970" w:rsidRPr="00C35719" w:rsidRDefault="00A37970" w:rsidP="00703ABF">
            <w:pPr>
              <w:jc w:val="center"/>
            </w:pPr>
            <w:r>
              <w:rPr>
                <w:noProof/>
              </w:rPr>
              <w:drawing>
                <wp:inline distT="0" distB="0" distL="0" distR="0" wp14:anchorId="15BAE802" wp14:editId="0AF86C2F">
                  <wp:extent cx="822960" cy="822960"/>
                  <wp:effectExtent l="0" t="0" r="0" b="0"/>
                  <wp:docPr id="229" name="Picture 2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42A79C1"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2C8DBABB" w14:textId="6AB6ACC0" w:rsidR="00A37970" w:rsidRPr="00A37970" w:rsidRDefault="00A37970" w:rsidP="00451FE7">
            <w:pPr>
              <w:pStyle w:val="ListParagraph"/>
              <w:numPr>
                <w:ilvl w:val="0"/>
                <w:numId w:val="6"/>
              </w:numPr>
              <w:spacing w:after="0"/>
              <w:rPr>
                <w:sz w:val="22"/>
                <w:szCs w:val="22"/>
              </w:rPr>
            </w:pPr>
            <w:r w:rsidRPr="00A37970">
              <w:rPr>
                <w:sz w:val="22"/>
                <w:szCs w:val="22"/>
              </w:rPr>
              <w:t>Handwashing, donning/doffing personal protective equipment (PPE), and infection control measures related to</w:t>
            </w:r>
            <w:r w:rsidR="00E32E80">
              <w:rPr>
                <w:sz w:val="22"/>
                <w:szCs w:val="22"/>
              </w:rPr>
              <w:t xml:space="preserve"> isolation precautions (airborne, </w:t>
            </w:r>
            <w:r w:rsidR="00F22B76">
              <w:rPr>
                <w:sz w:val="22"/>
                <w:szCs w:val="22"/>
              </w:rPr>
              <w:t>droplet</w:t>
            </w:r>
            <w:r w:rsidR="00E32E80">
              <w:rPr>
                <w:sz w:val="22"/>
                <w:szCs w:val="22"/>
              </w:rPr>
              <w:t xml:space="preserve"> and contact).</w:t>
            </w:r>
          </w:p>
        </w:tc>
      </w:tr>
      <w:tr w:rsidR="00A37970" w:rsidRPr="00C35719" w14:paraId="5E82702D" w14:textId="77777777" w:rsidTr="00D87965">
        <w:trPr>
          <w:cantSplit/>
        </w:trPr>
        <w:tc>
          <w:tcPr>
            <w:tcW w:w="1866" w:type="dxa"/>
          </w:tcPr>
          <w:p w14:paraId="695B3CC7" w14:textId="77777777" w:rsidR="00A37970" w:rsidRPr="00C35719" w:rsidRDefault="00A37970" w:rsidP="00703ABF">
            <w:pPr>
              <w:jc w:val="center"/>
            </w:pPr>
            <w:r>
              <w:rPr>
                <w:noProof/>
              </w:rPr>
              <w:drawing>
                <wp:inline distT="0" distB="0" distL="0" distR="0" wp14:anchorId="03400B46" wp14:editId="654ABD3B">
                  <wp:extent cx="822960" cy="822960"/>
                  <wp:effectExtent l="0" t="0" r="0" b="0"/>
                  <wp:docPr id="230" name="Picture 2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6C3791C1" w14:textId="18F351AE"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2ADF95CC" w14:textId="61CC0C91" w:rsidR="00A37970" w:rsidRPr="00A37970" w:rsidRDefault="00A37970" w:rsidP="00451FE7">
            <w:pPr>
              <w:pStyle w:val="ListParagraph"/>
              <w:numPr>
                <w:ilvl w:val="0"/>
                <w:numId w:val="6"/>
              </w:numPr>
              <w:spacing w:after="0"/>
              <w:rPr>
                <w:sz w:val="22"/>
                <w:szCs w:val="22"/>
              </w:rPr>
            </w:pPr>
            <w:r w:rsidRPr="00A37970">
              <w:rPr>
                <w:sz w:val="22"/>
                <w:szCs w:val="22"/>
              </w:rPr>
              <w:t>Implement the pre-developed Story Activit</w:t>
            </w:r>
            <w:r w:rsidR="00E32E80">
              <w:rPr>
                <w:sz w:val="22"/>
                <w:szCs w:val="22"/>
              </w:rPr>
              <w:t>y</w:t>
            </w:r>
            <w:r w:rsidRPr="00A37970">
              <w:rPr>
                <w:sz w:val="22"/>
                <w:szCs w:val="22"/>
              </w:rPr>
              <w:t>: Joseph Caputo.  Use the story scripts and written and video KEYs as resources for discussion with students</w:t>
            </w:r>
          </w:p>
        </w:tc>
      </w:tr>
      <w:tr w:rsidR="00A37970" w:rsidRPr="00C35719" w14:paraId="3E3C1864" w14:textId="77777777" w:rsidTr="00D87965">
        <w:trPr>
          <w:cantSplit/>
        </w:trPr>
        <w:tc>
          <w:tcPr>
            <w:tcW w:w="1866" w:type="dxa"/>
          </w:tcPr>
          <w:p w14:paraId="4D16499C" w14:textId="77777777" w:rsidR="00A37970" w:rsidRPr="00C35719" w:rsidRDefault="00A37970" w:rsidP="00703ABF">
            <w:pPr>
              <w:jc w:val="center"/>
            </w:pPr>
            <w:r>
              <w:rPr>
                <w:noProof/>
              </w:rPr>
              <w:lastRenderedPageBreak/>
              <w:drawing>
                <wp:inline distT="0" distB="0" distL="0" distR="0" wp14:anchorId="6F62BA99" wp14:editId="0B13A047">
                  <wp:extent cx="822960" cy="822960"/>
                  <wp:effectExtent l="0" t="0" r="0" b="0"/>
                  <wp:docPr id="231" name="Picture 23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6B12C8A6"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4AA8867C" w14:textId="77777777" w:rsidR="00A37970" w:rsidRPr="00A37970" w:rsidRDefault="00A37970" w:rsidP="00451FE7">
            <w:pPr>
              <w:pStyle w:val="ListParagraph"/>
              <w:numPr>
                <w:ilvl w:val="0"/>
                <w:numId w:val="6"/>
              </w:numPr>
              <w:spacing w:after="0"/>
              <w:rPr>
                <w:sz w:val="22"/>
                <w:szCs w:val="22"/>
              </w:rPr>
            </w:pPr>
          </w:p>
        </w:tc>
      </w:tr>
    </w:tbl>
    <w:p w14:paraId="228089E6" w14:textId="77777777" w:rsidR="00A37970" w:rsidRPr="00A37970" w:rsidRDefault="00A37970" w:rsidP="00A37970"/>
    <w:p w14:paraId="6D8BB8C5" w14:textId="77777777" w:rsidR="00451FE7" w:rsidRDefault="00451FE7" w:rsidP="00451FE7">
      <w:pPr>
        <w:pStyle w:val="Sub-HeadingH3"/>
        <w:rPr>
          <w:color w:val="2F5496" w:themeColor="accent1" w:themeShade="BF"/>
        </w:rPr>
      </w:pPr>
      <w:r w:rsidRPr="00A37970">
        <w:rPr>
          <w:color w:val="2F5496" w:themeColor="accent1" w:themeShade="BF"/>
        </w:rPr>
        <w:t xml:space="preserve">Unit </w:t>
      </w:r>
      <w:r>
        <w:rPr>
          <w:color w:val="2F5496" w:themeColor="accent1" w:themeShade="BF"/>
        </w:rPr>
        <w:t>5</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451FE7" w:rsidRPr="00C35719" w14:paraId="31C210C7" w14:textId="77777777" w:rsidTr="00D87965">
        <w:trPr>
          <w:cantSplit/>
        </w:trPr>
        <w:tc>
          <w:tcPr>
            <w:tcW w:w="1866" w:type="dxa"/>
          </w:tcPr>
          <w:p w14:paraId="369C11B7" w14:textId="77777777" w:rsidR="00451FE7" w:rsidRPr="00C35719" w:rsidRDefault="00451FE7" w:rsidP="00703ABF">
            <w:pPr>
              <w:jc w:val="center"/>
            </w:pPr>
            <w:r>
              <w:rPr>
                <w:noProof/>
              </w:rPr>
              <w:drawing>
                <wp:inline distT="0" distB="0" distL="0" distR="0" wp14:anchorId="684DAA02" wp14:editId="18F506D4">
                  <wp:extent cx="822960" cy="822960"/>
                  <wp:effectExtent l="0" t="0" r="0" b="0"/>
                  <wp:docPr id="278" name="Picture 27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1C607B31" w14:textId="77777777" w:rsidR="00451FE7" w:rsidRPr="00451FE7" w:rsidRDefault="00451FE7"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3C62B4E2" w14:textId="34035811" w:rsidR="00451FE7" w:rsidRPr="00451FE7" w:rsidRDefault="00A572F4" w:rsidP="00451FE7">
            <w:pPr>
              <w:pStyle w:val="ListParagraph"/>
              <w:numPr>
                <w:ilvl w:val="0"/>
                <w:numId w:val="6"/>
              </w:numPr>
              <w:spacing w:after="0"/>
              <w:rPr>
                <w:sz w:val="22"/>
                <w:szCs w:val="22"/>
              </w:rPr>
            </w:pPr>
            <w:r>
              <w:rPr>
                <w:sz w:val="22"/>
                <w:szCs w:val="22"/>
              </w:rPr>
              <w:t>Unit 5 Common Curriculum Introduction Video</w:t>
            </w:r>
          </w:p>
        </w:tc>
      </w:tr>
      <w:tr w:rsidR="00451FE7" w:rsidRPr="00C35719" w14:paraId="0C0DBB7A" w14:textId="77777777" w:rsidTr="00D87965">
        <w:trPr>
          <w:cantSplit/>
        </w:trPr>
        <w:tc>
          <w:tcPr>
            <w:tcW w:w="1866" w:type="dxa"/>
          </w:tcPr>
          <w:p w14:paraId="7D0A717D" w14:textId="77777777" w:rsidR="00451FE7" w:rsidRDefault="00451FE7" w:rsidP="00703ABF">
            <w:pPr>
              <w:jc w:val="center"/>
              <w:rPr>
                <w:noProof/>
              </w:rPr>
            </w:pPr>
            <w:r>
              <w:rPr>
                <w:noProof/>
              </w:rPr>
              <w:drawing>
                <wp:inline distT="0" distB="0" distL="0" distR="0" wp14:anchorId="77C1498A" wp14:editId="3DC71172">
                  <wp:extent cx="822960" cy="822960"/>
                  <wp:effectExtent l="0" t="0" r="0" b="0"/>
                  <wp:docPr id="279" name="Picture 2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14B0C864"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5D046118" w14:textId="77777777" w:rsidR="00451FE7" w:rsidRPr="00451FE7" w:rsidRDefault="00451FE7" w:rsidP="00CB1A95">
            <w:pPr>
              <w:pStyle w:val="ListParagraph"/>
              <w:numPr>
                <w:ilvl w:val="0"/>
                <w:numId w:val="6"/>
              </w:numPr>
              <w:spacing w:after="0"/>
              <w:rPr>
                <w:sz w:val="22"/>
                <w:szCs w:val="22"/>
              </w:rPr>
            </w:pPr>
          </w:p>
        </w:tc>
      </w:tr>
      <w:tr w:rsidR="00451FE7" w:rsidRPr="00C35719" w14:paraId="3868EF1D" w14:textId="77777777" w:rsidTr="00D87965">
        <w:trPr>
          <w:cantSplit/>
        </w:trPr>
        <w:tc>
          <w:tcPr>
            <w:tcW w:w="1866" w:type="dxa"/>
          </w:tcPr>
          <w:p w14:paraId="05DDDE10" w14:textId="77777777" w:rsidR="00451FE7" w:rsidRPr="00C35719" w:rsidRDefault="00451FE7" w:rsidP="00703ABF">
            <w:pPr>
              <w:jc w:val="center"/>
            </w:pPr>
            <w:r>
              <w:rPr>
                <w:noProof/>
              </w:rPr>
              <w:drawing>
                <wp:inline distT="0" distB="0" distL="0" distR="0" wp14:anchorId="238CC18D" wp14:editId="4E73711C">
                  <wp:extent cx="822960" cy="822960"/>
                  <wp:effectExtent l="0" t="0" r="0" b="0"/>
                  <wp:docPr id="280" name="Picture 28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2B9CBBC5"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w:t>
            </w:r>
          </w:p>
          <w:p w14:paraId="36DC31A2" w14:textId="77777777" w:rsidR="00451FE7" w:rsidRPr="00451FE7" w:rsidRDefault="00451FE7" w:rsidP="00CB1A95">
            <w:pPr>
              <w:pStyle w:val="ListParagraph"/>
              <w:numPr>
                <w:ilvl w:val="0"/>
                <w:numId w:val="6"/>
              </w:numPr>
              <w:spacing w:after="0"/>
              <w:rPr>
                <w:sz w:val="22"/>
                <w:szCs w:val="22"/>
              </w:rPr>
            </w:pPr>
          </w:p>
        </w:tc>
      </w:tr>
      <w:tr w:rsidR="00451FE7" w:rsidRPr="00C35719" w14:paraId="0A308F37" w14:textId="77777777" w:rsidTr="00D87965">
        <w:trPr>
          <w:cantSplit/>
        </w:trPr>
        <w:tc>
          <w:tcPr>
            <w:tcW w:w="1866" w:type="dxa"/>
          </w:tcPr>
          <w:p w14:paraId="2CAA0E84" w14:textId="77777777" w:rsidR="00451FE7" w:rsidRPr="00C35719" w:rsidRDefault="00451FE7" w:rsidP="00703ABF">
            <w:pPr>
              <w:jc w:val="center"/>
            </w:pPr>
            <w:r>
              <w:rPr>
                <w:noProof/>
              </w:rPr>
              <w:drawing>
                <wp:inline distT="0" distB="0" distL="0" distR="0" wp14:anchorId="50574146" wp14:editId="3E700188">
                  <wp:extent cx="822960" cy="777240"/>
                  <wp:effectExtent l="0" t="0" r="0" b="0"/>
                  <wp:docPr id="281" name="Picture 28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12FBB5C6" w14:textId="6A283236"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 xml:space="preserve">Pyramid Activity: </w:t>
            </w:r>
            <w:r w:rsidR="004D48E4">
              <w:rPr>
                <w:rStyle w:val="IntenseEmphasis"/>
                <w:color w:val="2F5496" w:themeColor="accent1" w:themeShade="BF"/>
                <w:sz w:val="22"/>
                <w:szCs w:val="22"/>
              </w:rPr>
              <w:t>L</w:t>
            </w:r>
            <w:r w:rsidRPr="00451FE7">
              <w:rPr>
                <w:rStyle w:val="IntenseEmphasis"/>
                <w:color w:val="2F5496" w:themeColor="accent1" w:themeShade="BF"/>
                <w:sz w:val="22"/>
                <w:szCs w:val="22"/>
              </w:rPr>
              <w:t>inking content to human needs and holistic care</w:t>
            </w:r>
          </w:p>
          <w:p w14:paraId="5D791BE9" w14:textId="77777777" w:rsidR="00451FE7" w:rsidRPr="00451FE7" w:rsidRDefault="00451FE7" w:rsidP="00CB1A95">
            <w:pPr>
              <w:pStyle w:val="ListParagraph"/>
              <w:numPr>
                <w:ilvl w:val="0"/>
                <w:numId w:val="6"/>
              </w:numPr>
              <w:spacing w:after="0"/>
              <w:rPr>
                <w:sz w:val="22"/>
                <w:szCs w:val="22"/>
              </w:rPr>
            </w:pPr>
            <w:r w:rsidRPr="00451FE7">
              <w:rPr>
                <w:sz w:val="22"/>
                <w:szCs w:val="22"/>
              </w:rPr>
              <w:t>Implement the Pyramid Activity. Use the written and video KEYs as resources to lead the exercise with students.</w:t>
            </w:r>
          </w:p>
        </w:tc>
      </w:tr>
      <w:tr w:rsidR="00451FE7" w:rsidRPr="00C35719" w14:paraId="5103A6E6" w14:textId="77777777" w:rsidTr="00D87965">
        <w:trPr>
          <w:cantSplit/>
        </w:trPr>
        <w:tc>
          <w:tcPr>
            <w:tcW w:w="1866" w:type="dxa"/>
          </w:tcPr>
          <w:p w14:paraId="03F2F518" w14:textId="77777777" w:rsidR="00451FE7" w:rsidRPr="00C35719" w:rsidRDefault="00451FE7" w:rsidP="00703ABF">
            <w:pPr>
              <w:jc w:val="center"/>
            </w:pPr>
            <w:r>
              <w:rPr>
                <w:noProof/>
              </w:rPr>
              <w:lastRenderedPageBreak/>
              <w:drawing>
                <wp:inline distT="0" distB="0" distL="0" distR="0" wp14:anchorId="69F795D8" wp14:editId="2DB9DD81">
                  <wp:extent cx="822960" cy="822960"/>
                  <wp:effectExtent l="0" t="0" r="0" b="0"/>
                  <wp:docPr id="282" name="Picture 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1AB15178"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1F8F2177" w14:textId="26FBA476" w:rsidR="00451FE7" w:rsidRPr="00451FE7" w:rsidRDefault="00E32E80" w:rsidP="00CB1A95">
            <w:pPr>
              <w:pStyle w:val="ListParagraph"/>
              <w:numPr>
                <w:ilvl w:val="0"/>
                <w:numId w:val="6"/>
              </w:numPr>
              <w:spacing w:after="0"/>
              <w:rPr>
                <w:sz w:val="22"/>
                <w:szCs w:val="22"/>
              </w:rPr>
            </w:pPr>
            <w:r w:rsidRPr="00170F2A">
              <w:rPr>
                <w:rFonts w:cstheme="minorHAnsi"/>
                <w:color w:val="000000" w:themeColor="text1"/>
                <w:sz w:val="22"/>
                <w:szCs w:val="22"/>
              </w:rPr>
              <w:t>B</w:t>
            </w:r>
            <w:r w:rsidR="00451FE7" w:rsidRPr="00170F2A">
              <w:rPr>
                <w:rFonts w:cstheme="minorHAnsi"/>
                <w:color w:val="000000" w:themeColor="text1"/>
                <w:sz w:val="22"/>
                <w:szCs w:val="22"/>
              </w:rPr>
              <w:t>asic first aid measures (including the Heimlich maneuver)</w:t>
            </w:r>
            <w:r w:rsidRPr="00170F2A">
              <w:rPr>
                <w:rFonts w:cstheme="minorHAnsi"/>
                <w:color w:val="000000" w:themeColor="text1"/>
                <w:sz w:val="22"/>
                <w:szCs w:val="22"/>
              </w:rPr>
              <w:t>,</w:t>
            </w:r>
            <w:r>
              <w:rPr>
                <w:rFonts w:cstheme="minorHAnsi"/>
                <w:color w:val="000000" w:themeColor="text1"/>
                <w:sz w:val="22"/>
                <w:szCs w:val="22"/>
              </w:rPr>
              <w:t xml:space="preserve"> other unit competencies to be integrated </w:t>
            </w:r>
            <w:r w:rsidR="00661281">
              <w:rPr>
                <w:rFonts w:cstheme="minorHAnsi"/>
                <w:color w:val="000000" w:themeColor="text1"/>
                <w:sz w:val="22"/>
                <w:szCs w:val="22"/>
              </w:rPr>
              <w:t>&amp;</w:t>
            </w:r>
            <w:r>
              <w:rPr>
                <w:rFonts w:cstheme="minorHAnsi"/>
                <w:color w:val="000000" w:themeColor="text1"/>
                <w:sz w:val="22"/>
                <w:szCs w:val="22"/>
              </w:rPr>
              <w:t xml:space="preserve"> demonstrated in skills lab and clinical practice (i.e., verifying clients’ identification, checking water temperature for safety, removing fall hazards, storing chemicals properly, etc.)</w:t>
            </w:r>
          </w:p>
        </w:tc>
      </w:tr>
      <w:tr w:rsidR="00451FE7" w:rsidRPr="00C35719" w14:paraId="3074FAEF" w14:textId="77777777" w:rsidTr="00D87965">
        <w:trPr>
          <w:cantSplit/>
        </w:trPr>
        <w:tc>
          <w:tcPr>
            <w:tcW w:w="1866" w:type="dxa"/>
          </w:tcPr>
          <w:p w14:paraId="1426A923" w14:textId="77777777" w:rsidR="00451FE7" w:rsidRPr="00C35719" w:rsidRDefault="00451FE7" w:rsidP="00703ABF">
            <w:pPr>
              <w:jc w:val="center"/>
            </w:pPr>
            <w:r>
              <w:rPr>
                <w:noProof/>
              </w:rPr>
              <w:drawing>
                <wp:inline distT="0" distB="0" distL="0" distR="0" wp14:anchorId="5DD55CD6" wp14:editId="44AD310D">
                  <wp:extent cx="822960" cy="822960"/>
                  <wp:effectExtent l="0" t="0" r="0" b="0"/>
                  <wp:docPr id="283" name="Picture 2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2A33668D" w14:textId="231B3C0E"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10F209F7" w14:textId="1994DB13" w:rsidR="00451FE7" w:rsidRPr="00451FE7" w:rsidRDefault="00451FE7" w:rsidP="00CB1A95">
            <w:pPr>
              <w:pStyle w:val="ListParagraph"/>
              <w:numPr>
                <w:ilvl w:val="0"/>
                <w:numId w:val="6"/>
              </w:numPr>
              <w:spacing w:after="0"/>
              <w:rPr>
                <w:sz w:val="22"/>
                <w:szCs w:val="22"/>
              </w:rPr>
            </w:pPr>
            <w:r w:rsidRPr="00451FE7">
              <w:rPr>
                <w:sz w:val="22"/>
                <w:szCs w:val="22"/>
              </w:rPr>
              <w:t>Implement the Story Activit</w:t>
            </w:r>
            <w:r w:rsidR="00E32E80">
              <w:rPr>
                <w:sz w:val="22"/>
                <w:szCs w:val="22"/>
              </w:rPr>
              <w:t>y:</w:t>
            </w:r>
            <w:r w:rsidRPr="00451FE7">
              <w:rPr>
                <w:sz w:val="22"/>
                <w:szCs w:val="22"/>
              </w:rPr>
              <w:t xml:space="preserve"> </w:t>
            </w:r>
            <w:r w:rsidR="00170F2A">
              <w:rPr>
                <w:sz w:val="22"/>
                <w:szCs w:val="22"/>
              </w:rPr>
              <w:t xml:space="preserve">Meet </w:t>
            </w:r>
            <w:r w:rsidRPr="00451FE7">
              <w:rPr>
                <w:sz w:val="22"/>
                <w:szCs w:val="22"/>
              </w:rPr>
              <w:t xml:space="preserve">Mrs. Li. Use the story scripts and written and video KEYs as resources to lead the exercise with students. </w:t>
            </w:r>
          </w:p>
        </w:tc>
      </w:tr>
      <w:tr w:rsidR="00451FE7" w:rsidRPr="00C35719" w14:paraId="69C13BB1" w14:textId="77777777" w:rsidTr="00D87965">
        <w:trPr>
          <w:cantSplit/>
        </w:trPr>
        <w:tc>
          <w:tcPr>
            <w:tcW w:w="1866" w:type="dxa"/>
          </w:tcPr>
          <w:p w14:paraId="12CB7121" w14:textId="77777777" w:rsidR="00451FE7" w:rsidRPr="00C35719" w:rsidRDefault="00451FE7" w:rsidP="00703ABF">
            <w:pPr>
              <w:jc w:val="center"/>
            </w:pPr>
            <w:r>
              <w:rPr>
                <w:noProof/>
              </w:rPr>
              <w:drawing>
                <wp:inline distT="0" distB="0" distL="0" distR="0" wp14:anchorId="7CFE0752" wp14:editId="7499074C">
                  <wp:extent cx="822960" cy="822960"/>
                  <wp:effectExtent l="0" t="0" r="0" b="0"/>
                  <wp:docPr id="284" name="Picture 28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21BFAB59"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511D3D30" w14:textId="77777777" w:rsidR="00451FE7" w:rsidRPr="00451FE7" w:rsidRDefault="00451FE7" w:rsidP="00CB1A95">
            <w:pPr>
              <w:pStyle w:val="ListParagraph"/>
              <w:numPr>
                <w:ilvl w:val="0"/>
                <w:numId w:val="6"/>
              </w:numPr>
              <w:spacing w:after="0"/>
              <w:rPr>
                <w:sz w:val="22"/>
                <w:szCs w:val="22"/>
              </w:rPr>
            </w:pPr>
          </w:p>
        </w:tc>
      </w:tr>
    </w:tbl>
    <w:p w14:paraId="351BECAA" w14:textId="77777777" w:rsidR="00451FE7" w:rsidRPr="00451FE7" w:rsidRDefault="00451FE7" w:rsidP="00451FE7"/>
    <w:p w14:paraId="366B5E79"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6</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CB1A95" w:rsidRPr="00C35719" w14:paraId="29CC1669" w14:textId="77777777" w:rsidTr="00D87965">
        <w:trPr>
          <w:cantSplit/>
          <w:trHeight w:val="1280"/>
        </w:trPr>
        <w:tc>
          <w:tcPr>
            <w:tcW w:w="1866" w:type="dxa"/>
          </w:tcPr>
          <w:p w14:paraId="50142278" w14:textId="77777777" w:rsidR="00CB1A95" w:rsidRPr="00C35719" w:rsidRDefault="00CB1A95" w:rsidP="00703ABF">
            <w:pPr>
              <w:jc w:val="center"/>
            </w:pPr>
            <w:r>
              <w:rPr>
                <w:noProof/>
              </w:rPr>
              <w:drawing>
                <wp:inline distT="0" distB="0" distL="0" distR="0" wp14:anchorId="1AD7119C" wp14:editId="47CB3DC7">
                  <wp:extent cx="762000" cy="762000"/>
                  <wp:effectExtent l="0" t="0" r="0" b="0"/>
                  <wp:docPr id="332" name="Picture 332"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2F7B3F9E" w14:textId="77777777" w:rsidR="00CB1A95" w:rsidRPr="00CB1A95" w:rsidRDefault="00CB1A95" w:rsidP="00703ABF">
            <w:pPr>
              <w:spacing w:after="0" w:line="240" w:lineRule="auto"/>
              <w:rPr>
                <w:rStyle w:val="IntenseEmphasis"/>
                <w:color w:val="2F5496" w:themeColor="accent1" w:themeShade="BF"/>
                <w:sz w:val="22"/>
                <w:szCs w:val="22"/>
              </w:rPr>
            </w:pPr>
            <w:r w:rsidRPr="00CB1A95">
              <w:rPr>
                <w:rStyle w:val="IntenseEmphasis"/>
                <w:color w:val="2F5496" w:themeColor="accent1" w:themeShade="BF"/>
                <w:sz w:val="22"/>
                <w:szCs w:val="22"/>
              </w:rPr>
              <w:t>Assigned study of written content and resource(s) (text, videos)</w:t>
            </w:r>
          </w:p>
          <w:p w14:paraId="26446B10" w14:textId="18590431" w:rsidR="00CB1A95" w:rsidRPr="00CB1A95" w:rsidRDefault="00A572F4" w:rsidP="00CB1A95">
            <w:pPr>
              <w:pStyle w:val="ListParagraph"/>
              <w:numPr>
                <w:ilvl w:val="0"/>
                <w:numId w:val="6"/>
              </w:numPr>
              <w:spacing w:after="0" w:line="240" w:lineRule="auto"/>
              <w:rPr>
                <w:sz w:val="22"/>
                <w:szCs w:val="22"/>
              </w:rPr>
            </w:pPr>
            <w:r>
              <w:rPr>
                <w:sz w:val="22"/>
                <w:szCs w:val="22"/>
              </w:rPr>
              <w:t>Unit 6 Common Curriculum Introduction Video</w:t>
            </w:r>
          </w:p>
        </w:tc>
      </w:tr>
      <w:tr w:rsidR="00CB1A95" w:rsidRPr="00C35719" w14:paraId="5791FB72" w14:textId="77777777" w:rsidTr="00D87965">
        <w:trPr>
          <w:cantSplit/>
          <w:trHeight w:val="1369"/>
        </w:trPr>
        <w:tc>
          <w:tcPr>
            <w:tcW w:w="1866" w:type="dxa"/>
          </w:tcPr>
          <w:p w14:paraId="15848C92" w14:textId="77777777" w:rsidR="00CB1A95" w:rsidRDefault="00CB1A95" w:rsidP="00703ABF">
            <w:pPr>
              <w:jc w:val="center"/>
              <w:rPr>
                <w:noProof/>
              </w:rPr>
            </w:pPr>
            <w:r>
              <w:rPr>
                <w:noProof/>
              </w:rPr>
              <w:drawing>
                <wp:inline distT="0" distB="0" distL="0" distR="0" wp14:anchorId="5B0DC64B" wp14:editId="3A7D24A1">
                  <wp:extent cx="781050" cy="781050"/>
                  <wp:effectExtent l="0" t="0" r="0" b="0"/>
                  <wp:docPr id="333" name="Picture 3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19116906"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Presentation and active discussion of content</w:t>
            </w:r>
          </w:p>
          <w:p w14:paraId="4BF6D68F" w14:textId="77777777" w:rsidR="00CB1A95" w:rsidRPr="00CB1A95" w:rsidRDefault="00CB1A95" w:rsidP="00CB1A95">
            <w:pPr>
              <w:pStyle w:val="ListParagraph"/>
              <w:numPr>
                <w:ilvl w:val="0"/>
                <w:numId w:val="6"/>
              </w:numPr>
              <w:spacing w:after="0"/>
              <w:rPr>
                <w:sz w:val="22"/>
                <w:szCs w:val="22"/>
              </w:rPr>
            </w:pPr>
          </w:p>
        </w:tc>
      </w:tr>
      <w:tr w:rsidR="00CB1A95" w:rsidRPr="00C35719" w14:paraId="5A6B35B0" w14:textId="77777777" w:rsidTr="00D87965">
        <w:trPr>
          <w:cantSplit/>
        </w:trPr>
        <w:tc>
          <w:tcPr>
            <w:tcW w:w="1866" w:type="dxa"/>
          </w:tcPr>
          <w:p w14:paraId="166839E8" w14:textId="77777777" w:rsidR="00CB1A95" w:rsidRPr="00C35719" w:rsidRDefault="00CB1A95" w:rsidP="00703ABF">
            <w:pPr>
              <w:jc w:val="center"/>
            </w:pPr>
            <w:r>
              <w:rPr>
                <w:noProof/>
              </w:rPr>
              <w:lastRenderedPageBreak/>
              <w:drawing>
                <wp:inline distT="0" distB="0" distL="0" distR="0" wp14:anchorId="6DF31837" wp14:editId="2B1F8E0B">
                  <wp:extent cx="781050" cy="749300"/>
                  <wp:effectExtent l="0" t="0" r="0" b="0"/>
                  <wp:docPr id="334" name="Picture 33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81050" cy="7493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37822591"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Activities to reinforce and apply unit knowledge/concepts (at least 1)</w:t>
            </w:r>
          </w:p>
          <w:p w14:paraId="16E7EC91" w14:textId="77777777" w:rsidR="00CB1A95" w:rsidRPr="00CB1A95" w:rsidRDefault="00CB1A95" w:rsidP="00CB1A95">
            <w:pPr>
              <w:pStyle w:val="ListParagraph"/>
              <w:numPr>
                <w:ilvl w:val="0"/>
                <w:numId w:val="6"/>
              </w:numPr>
              <w:spacing w:after="0"/>
              <w:rPr>
                <w:sz w:val="22"/>
                <w:szCs w:val="22"/>
              </w:rPr>
            </w:pPr>
          </w:p>
        </w:tc>
      </w:tr>
      <w:tr w:rsidR="00CB1A95" w:rsidRPr="00C35719" w14:paraId="0CE8F884" w14:textId="77777777" w:rsidTr="00D87965">
        <w:trPr>
          <w:cantSplit/>
        </w:trPr>
        <w:tc>
          <w:tcPr>
            <w:tcW w:w="1866" w:type="dxa"/>
          </w:tcPr>
          <w:p w14:paraId="5DF797EC" w14:textId="77777777" w:rsidR="00CB1A95" w:rsidRPr="00C35719" w:rsidRDefault="00CB1A95" w:rsidP="00703ABF">
            <w:pPr>
              <w:jc w:val="center"/>
            </w:pPr>
            <w:r>
              <w:rPr>
                <w:noProof/>
              </w:rPr>
              <w:drawing>
                <wp:inline distT="0" distB="0" distL="0" distR="0" wp14:anchorId="4C396A8B" wp14:editId="183E5A6C">
                  <wp:extent cx="812800" cy="692150"/>
                  <wp:effectExtent l="0" t="0" r="6350" b="0"/>
                  <wp:docPr id="335" name="Picture 335"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2800" cy="6921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7E8C23A7" w14:textId="29B47186"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 xml:space="preserve">Pyramid Activity: </w:t>
            </w:r>
            <w:r w:rsidR="004D48E4">
              <w:rPr>
                <w:rStyle w:val="IntenseEmphasis"/>
                <w:color w:val="2F5496" w:themeColor="accent1" w:themeShade="BF"/>
                <w:sz w:val="22"/>
                <w:szCs w:val="22"/>
              </w:rPr>
              <w:t>L</w:t>
            </w:r>
            <w:r w:rsidRPr="00CB1A95">
              <w:rPr>
                <w:rStyle w:val="IntenseEmphasis"/>
                <w:color w:val="2F5496" w:themeColor="accent1" w:themeShade="BF"/>
                <w:sz w:val="22"/>
                <w:szCs w:val="22"/>
              </w:rPr>
              <w:t>inking content to human needs and holistic care</w:t>
            </w:r>
          </w:p>
          <w:p w14:paraId="6140C596" w14:textId="0A73EFFC" w:rsidR="00CB1A95" w:rsidRPr="00CB1A95" w:rsidRDefault="00CB1A95" w:rsidP="00CB1A95">
            <w:pPr>
              <w:pStyle w:val="ListParagraph"/>
              <w:numPr>
                <w:ilvl w:val="0"/>
                <w:numId w:val="6"/>
              </w:numPr>
              <w:spacing w:after="0"/>
              <w:rPr>
                <w:sz w:val="22"/>
                <w:szCs w:val="22"/>
              </w:rPr>
            </w:pPr>
            <w:r w:rsidRPr="00CB1A95">
              <w:rPr>
                <w:sz w:val="22"/>
                <w:szCs w:val="22"/>
              </w:rPr>
              <w:t xml:space="preserve">Implement the Pyramid Activity. Use the written and video KEYs as resources for leading discussion with students  </w:t>
            </w:r>
          </w:p>
        </w:tc>
      </w:tr>
      <w:tr w:rsidR="00CB1A95" w:rsidRPr="00C35719" w14:paraId="4CB41A8E" w14:textId="77777777" w:rsidTr="00D87965">
        <w:trPr>
          <w:cantSplit/>
        </w:trPr>
        <w:tc>
          <w:tcPr>
            <w:tcW w:w="1866" w:type="dxa"/>
          </w:tcPr>
          <w:p w14:paraId="60929E71" w14:textId="77777777" w:rsidR="00CB1A95" w:rsidRPr="00C35719" w:rsidRDefault="00CB1A95" w:rsidP="00703ABF">
            <w:pPr>
              <w:jc w:val="center"/>
            </w:pPr>
            <w:r>
              <w:rPr>
                <w:noProof/>
              </w:rPr>
              <w:drawing>
                <wp:inline distT="0" distB="0" distL="0" distR="0" wp14:anchorId="4A82ADC4" wp14:editId="125108D4">
                  <wp:extent cx="762000" cy="762000"/>
                  <wp:effectExtent l="0" t="0" r="0" b="0"/>
                  <wp:docPr id="336" name="Picture 3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73D5419E"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Skills practice for integration of theory and skills</w:t>
            </w:r>
          </w:p>
          <w:p w14:paraId="5743522B" w14:textId="77777777" w:rsidR="00CB1A95" w:rsidRPr="00CB1A95" w:rsidRDefault="00CB1A95" w:rsidP="00CB1A95">
            <w:pPr>
              <w:pStyle w:val="ListParagraph"/>
              <w:numPr>
                <w:ilvl w:val="0"/>
                <w:numId w:val="6"/>
              </w:numPr>
              <w:spacing w:after="0"/>
              <w:rPr>
                <w:sz w:val="22"/>
                <w:szCs w:val="22"/>
              </w:rPr>
            </w:pPr>
            <w:r w:rsidRPr="00CB1A95">
              <w:rPr>
                <w:sz w:val="22"/>
                <w:szCs w:val="22"/>
              </w:rPr>
              <w:t>Measuring and recording vital signs (blood pressure, pulse, respirations, temperature, and pain); measuring and recording oxygen saturation levels; working safely with oxygen; measuring and recording height and weight; and measuring and recording intake and output (fluid intake; urinary output; food intake; and bowel movements)</w:t>
            </w:r>
          </w:p>
        </w:tc>
      </w:tr>
      <w:tr w:rsidR="00CB1A95" w:rsidRPr="00C35719" w14:paraId="7075831F" w14:textId="77777777" w:rsidTr="00D87965">
        <w:trPr>
          <w:cantSplit/>
        </w:trPr>
        <w:tc>
          <w:tcPr>
            <w:tcW w:w="1866" w:type="dxa"/>
          </w:tcPr>
          <w:p w14:paraId="346B98BF" w14:textId="77777777" w:rsidR="00CB1A95" w:rsidRPr="00C35719" w:rsidRDefault="00CB1A95" w:rsidP="00703ABF">
            <w:pPr>
              <w:jc w:val="center"/>
            </w:pPr>
            <w:r>
              <w:rPr>
                <w:noProof/>
              </w:rPr>
              <w:drawing>
                <wp:inline distT="0" distB="0" distL="0" distR="0" wp14:anchorId="49CC7193" wp14:editId="49BAA450">
                  <wp:extent cx="787400" cy="787400"/>
                  <wp:effectExtent l="0" t="0" r="0" b="0"/>
                  <wp:docPr id="337" name="Picture 3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1ECFA517" w14:textId="66B8EDB8"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Story Activity: Linking holistic care to one unique individual for a person-centered care approach</w:t>
            </w:r>
          </w:p>
          <w:p w14:paraId="1EFD24B2" w14:textId="10278A37" w:rsidR="00CB1A95" w:rsidRPr="00CB1A95" w:rsidRDefault="00CB1A95" w:rsidP="00CB1A95">
            <w:pPr>
              <w:pStyle w:val="ListParagraph"/>
              <w:numPr>
                <w:ilvl w:val="0"/>
                <w:numId w:val="6"/>
              </w:numPr>
              <w:spacing w:after="0"/>
              <w:rPr>
                <w:sz w:val="22"/>
                <w:szCs w:val="22"/>
              </w:rPr>
            </w:pPr>
            <w:r w:rsidRPr="00CB1A95">
              <w:rPr>
                <w:sz w:val="22"/>
                <w:szCs w:val="22"/>
              </w:rPr>
              <w:t>Implement the Story Activit</w:t>
            </w:r>
            <w:r w:rsidR="00E32E80">
              <w:rPr>
                <w:sz w:val="22"/>
                <w:szCs w:val="22"/>
              </w:rPr>
              <w:t>y: Joseph Caputo</w:t>
            </w:r>
          </w:p>
        </w:tc>
      </w:tr>
      <w:tr w:rsidR="00CB1A95" w:rsidRPr="00C35719" w14:paraId="32A7B1AC" w14:textId="77777777" w:rsidTr="00D87965">
        <w:trPr>
          <w:cantSplit/>
        </w:trPr>
        <w:tc>
          <w:tcPr>
            <w:tcW w:w="1866" w:type="dxa"/>
          </w:tcPr>
          <w:p w14:paraId="673440E2" w14:textId="77777777" w:rsidR="00CB1A95" w:rsidRPr="00C35719" w:rsidRDefault="00CB1A95" w:rsidP="00703ABF">
            <w:pPr>
              <w:jc w:val="center"/>
            </w:pPr>
            <w:r>
              <w:rPr>
                <w:noProof/>
              </w:rPr>
              <w:drawing>
                <wp:inline distT="0" distB="0" distL="0" distR="0" wp14:anchorId="5541A4E0" wp14:editId="2446C32F">
                  <wp:extent cx="781050" cy="781050"/>
                  <wp:effectExtent l="0" t="0" r="0" b="0"/>
                  <wp:docPr id="338" name="Picture 33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5AAA0B6C"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Evaluation to measure student learning and competency</w:t>
            </w:r>
          </w:p>
          <w:p w14:paraId="48850899" w14:textId="77777777" w:rsidR="00CB1A95" w:rsidRPr="00CB1A95" w:rsidRDefault="00CB1A95" w:rsidP="00CB1A95">
            <w:pPr>
              <w:pStyle w:val="ListParagraph"/>
              <w:numPr>
                <w:ilvl w:val="0"/>
                <w:numId w:val="6"/>
              </w:numPr>
              <w:spacing w:after="0"/>
              <w:rPr>
                <w:sz w:val="22"/>
                <w:szCs w:val="22"/>
              </w:rPr>
            </w:pPr>
          </w:p>
        </w:tc>
      </w:tr>
    </w:tbl>
    <w:p w14:paraId="7C456E6C"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7</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CB1A95" w:rsidRPr="00C35719" w14:paraId="326D19E3" w14:textId="77777777" w:rsidTr="00D87965">
        <w:trPr>
          <w:cantSplit/>
        </w:trPr>
        <w:tc>
          <w:tcPr>
            <w:tcW w:w="1866" w:type="dxa"/>
          </w:tcPr>
          <w:p w14:paraId="30F2256F" w14:textId="77777777" w:rsidR="00CB1A95" w:rsidRPr="00C35719" w:rsidRDefault="00CB1A95" w:rsidP="00703ABF">
            <w:pPr>
              <w:jc w:val="center"/>
            </w:pPr>
            <w:r>
              <w:rPr>
                <w:noProof/>
              </w:rPr>
              <w:drawing>
                <wp:inline distT="0" distB="0" distL="0" distR="0" wp14:anchorId="210197B3" wp14:editId="257568EB">
                  <wp:extent cx="822960" cy="822960"/>
                  <wp:effectExtent l="0" t="0" r="0" b="0"/>
                  <wp:docPr id="387" name="Picture 387"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5492D26A"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1F9F041A" w14:textId="6CB713F4" w:rsidR="00CB1A95" w:rsidRPr="00A12D15" w:rsidRDefault="00A572F4" w:rsidP="00CB1A95">
            <w:pPr>
              <w:pStyle w:val="ListParagraph"/>
              <w:numPr>
                <w:ilvl w:val="0"/>
                <w:numId w:val="6"/>
              </w:numPr>
              <w:spacing w:after="0"/>
              <w:rPr>
                <w:sz w:val="22"/>
                <w:szCs w:val="22"/>
              </w:rPr>
            </w:pPr>
            <w:r>
              <w:rPr>
                <w:sz w:val="22"/>
                <w:szCs w:val="22"/>
              </w:rPr>
              <w:t>Unit 7 Common Curriculum Introduction Video</w:t>
            </w:r>
          </w:p>
        </w:tc>
      </w:tr>
      <w:tr w:rsidR="00CB1A95" w:rsidRPr="00C35719" w14:paraId="59C05A34" w14:textId="77777777" w:rsidTr="00D87965">
        <w:trPr>
          <w:cantSplit/>
        </w:trPr>
        <w:tc>
          <w:tcPr>
            <w:tcW w:w="1866" w:type="dxa"/>
          </w:tcPr>
          <w:p w14:paraId="1E86D509" w14:textId="77777777" w:rsidR="00CB1A95" w:rsidRDefault="00CB1A95" w:rsidP="00703ABF">
            <w:pPr>
              <w:jc w:val="center"/>
              <w:rPr>
                <w:noProof/>
              </w:rPr>
            </w:pPr>
            <w:r>
              <w:rPr>
                <w:noProof/>
              </w:rPr>
              <w:lastRenderedPageBreak/>
              <w:drawing>
                <wp:inline distT="0" distB="0" distL="0" distR="0" wp14:anchorId="171FF7C5" wp14:editId="0CDA1572">
                  <wp:extent cx="822960" cy="822960"/>
                  <wp:effectExtent l="0" t="0" r="0" b="0"/>
                  <wp:docPr id="388" name="Picture 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35A77D42"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757D0F49" w14:textId="77777777" w:rsidR="00CB1A95" w:rsidRPr="00A12D15" w:rsidRDefault="00CB1A95" w:rsidP="00CB1A95">
            <w:pPr>
              <w:pStyle w:val="ListParagraph"/>
              <w:numPr>
                <w:ilvl w:val="0"/>
                <w:numId w:val="6"/>
              </w:numPr>
              <w:spacing w:after="0"/>
              <w:rPr>
                <w:sz w:val="22"/>
                <w:szCs w:val="22"/>
              </w:rPr>
            </w:pPr>
          </w:p>
        </w:tc>
      </w:tr>
      <w:tr w:rsidR="00CB1A95" w:rsidRPr="00C35719" w14:paraId="305A4FDF" w14:textId="77777777" w:rsidTr="00D87965">
        <w:trPr>
          <w:cantSplit/>
        </w:trPr>
        <w:tc>
          <w:tcPr>
            <w:tcW w:w="1866" w:type="dxa"/>
          </w:tcPr>
          <w:p w14:paraId="4351724E" w14:textId="77777777" w:rsidR="00CB1A95" w:rsidRPr="00C35719" w:rsidRDefault="00CB1A95" w:rsidP="00703ABF">
            <w:pPr>
              <w:jc w:val="center"/>
            </w:pPr>
            <w:r>
              <w:rPr>
                <w:noProof/>
              </w:rPr>
              <w:drawing>
                <wp:inline distT="0" distB="0" distL="0" distR="0" wp14:anchorId="49886D92" wp14:editId="15F25601">
                  <wp:extent cx="822960" cy="822960"/>
                  <wp:effectExtent l="0" t="0" r="0" b="0"/>
                  <wp:docPr id="389" name="Picture 38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269AE604"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1F76EC77" w14:textId="77777777" w:rsidR="00CB1A95" w:rsidRPr="00A12D15" w:rsidRDefault="00CB1A95" w:rsidP="00CB1A95">
            <w:pPr>
              <w:pStyle w:val="ListParagraph"/>
              <w:numPr>
                <w:ilvl w:val="0"/>
                <w:numId w:val="6"/>
              </w:numPr>
              <w:spacing w:after="0"/>
              <w:rPr>
                <w:sz w:val="22"/>
                <w:szCs w:val="22"/>
              </w:rPr>
            </w:pPr>
          </w:p>
        </w:tc>
      </w:tr>
      <w:tr w:rsidR="00CB1A95" w:rsidRPr="00C35719" w14:paraId="30689386" w14:textId="77777777" w:rsidTr="00D87965">
        <w:trPr>
          <w:cantSplit/>
        </w:trPr>
        <w:tc>
          <w:tcPr>
            <w:tcW w:w="1866" w:type="dxa"/>
          </w:tcPr>
          <w:p w14:paraId="13B6F229" w14:textId="77777777" w:rsidR="00CB1A95" w:rsidRPr="00C35719" w:rsidRDefault="00CB1A95" w:rsidP="00703ABF">
            <w:pPr>
              <w:jc w:val="center"/>
            </w:pPr>
            <w:r>
              <w:rPr>
                <w:noProof/>
              </w:rPr>
              <w:drawing>
                <wp:inline distT="0" distB="0" distL="0" distR="0" wp14:anchorId="6799BDEA" wp14:editId="1017ABE7">
                  <wp:extent cx="822960" cy="777240"/>
                  <wp:effectExtent l="0" t="0" r="0" b="0"/>
                  <wp:docPr id="390" name="Picture 390"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6C74C1B2" w14:textId="24CBBD40"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 xml:space="preserve">Pyramid Activity: </w:t>
            </w:r>
            <w:r w:rsidR="00522EFD">
              <w:rPr>
                <w:rStyle w:val="IntenseEmphasis"/>
                <w:color w:val="2F5496" w:themeColor="accent1" w:themeShade="BF"/>
                <w:sz w:val="22"/>
                <w:szCs w:val="22"/>
              </w:rPr>
              <w:t>L</w:t>
            </w:r>
            <w:r w:rsidRPr="00A12D15">
              <w:rPr>
                <w:rStyle w:val="IntenseEmphasis"/>
                <w:color w:val="2F5496" w:themeColor="accent1" w:themeShade="BF"/>
                <w:sz w:val="22"/>
                <w:szCs w:val="22"/>
              </w:rPr>
              <w:t>inking content to human needs and holistic care</w:t>
            </w:r>
          </w:p>
          <w:p w14:paraId="5637A959" w14:textId="77777777" w:rsidR="00CB1A95" w:rsidRPr="00A12D15" w:rsidRDefault="00CB1A95" w:rsidP="00CB1A95">
            <w:pPr>
              <w:pStyle w:val="ListParagraph"/>
              <w:numPr>
                <w:ilvl w:val="0"/>
                <w:numId w:val="6"/>
              </w:numPr>
              <w:spacing w:after="0"/>
              <w:rPr>
                <w:sz w:val="22"/>
                <w:szCs w:val="22"/>
              </w:rPr>
            </w:pPr>
            <w:r w:rsidRPr="00A12D15">
              <w:rPr>
                <w:sz w:val="22"/>
                <w:szCs w:val="22"/>
              </w:rPr>
              <w:t>Implement the Pyramid Activity.  Use the written and video KEYs as resources for leading discussion with students</w:t>
            </w:r>
          </w:p>
        </w:tc>
      </w:tr>
      <w:tr w:rsidR="00CB1A95" w:rsidRPr="00C35719" w14:paraId="52D89ECC" w14:textId="77777777" w:rsidTr="00D87965">
        <w:trPr>
          <w:cantSplit/>
        </w:trPr>
        <w:tc>
          <w:tcPr>
            <w:tcW w:w="1866" w:type="dxa"/>
          </w:tcPr>
          <w:p w14:paraId="36F04D81" w14:textId="77777777" w:rsidR="00CB1A95" w:rsidRPr="00C35719" w:rsidRDefault="00CB1A95" w:rsidP="00703ABF">
            <w:pPr>
              <w:jc w:val="center"/>
            </w:pPr>
            <w:r>
              <w:rPr>
                <w:noProof/>
              </w:rPr>
              <w:drawing>
                <wp:inline distT="0" distB="0" distL="0" distR="0" wp14:anchorId="772A73FD" wp14:editId="3875B01F">
                  <wp:extent cx="822960" cy="822960"/>
                  <wp:effectExtent l="0" t="0" r="0" b="0"/>
                  <wp:docPr id="391" name="Picture 3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3BDA0ED4"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3777A100" w14:textId="11F6A3C6" w:rsidR="00CB1A95" w:rsidRDefault="00CB1A95" w:rsidP="00CB1A95">
            <w:pPr>
              <w:pStyle w:val="ListParagraph"/>
              <w:numPr>
                <w:ilvl w:val="0"/>
                <w:numId w:val="6"/>
              </w:numPr>
              <w:spacing w:after="0"/>
              <w:rPr>
                <w:sz w:val="22"/>
                <w:szCs w:val="22"/>
              </w:rPr>
            </w:pPr>
            <w:r w:rsidRPr="00A12D15">
              <w:rPr>
                <w:sz w:val="22"/>
                <w:szCs w:val="22"/>
              </w:rPr>
              <w:t>Proper use of assistive devices in eating, and dressing; positioning and turning/re-positioning in chair; passive range of motion of all joints; care and use of prosthetic/orthotic devices; and bowel and bladder training</w:t>
            </w:r>
          </w:p>
          <w:p w14:paraId="03684981" w14:textId="77777777" w:rsidR="00A12D15" w:rsidRPr="00A12D15" w:rsidRDefault="00A12D15" w:rsidP="00A12D15">
            <w:pPr>
              <w:pStyle w:val="ListParagraph"/>
              <w:spacing w:after="0"/>
              <w:rPr>
                <w:sz w:val="8"/>
                <w:szCs w:val="8"/>
              </w:rPr>
            </w:pPr>
          </w:p>
        </w:tc>
      </w:tr>
      <w:tr w:rsidR="00CB1A95" w:rsidRPr="00C35719" w14:paraId="6AC1B8B3" w14:textId="77777777" w:rsidTr="00D87965">
        <w:trPr>
          <w:cantSplit/>
        </w:trPr>
        <w:tc>
          <w:tcPr>
            <w:tcW w:w="1866" w:type="dxa"/>
          </w:tcPr>
          <w:p w14:paraId="5B50D625" w14:textId="77777777" w:rsidR="00CB1A95" w:rsidRPr="00C35719" w:rsidRDefault="00CB1A95" w:rsidP="00703ABF">
            <w:pPr>
              <w:jc w:val="center"/>
            </w:pPr>
            <w:r>
              <w:rPr>
                <w:noProof/>
              </w:rPr>
              <w:drawing>
                <wp:inline distT="0" distB="0" distL="0" distR="0" wp14:anchorId="3CB03814" wp14:editId="6CF3747F">
                  <wp:extent cx="822960" cy="822960"/>
                  <wp:effectExtent l="0" t="0" r="0" b="0"/>
                  <wp:docPr id="392" name="Picture 3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473421B5" w14:textId="3727F96C"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35FDF58B" w14:textId="17B45B88" w:rsidR="00CB1A95" w:rsidRPr="00A12D15" w:rsidRDefault="00CB1A95" w:rsidP="00CB1A95">
            <w:pPr>
              <w:pStyle w:val="ListParagraph"/>
              <w:numPr>
                <w:ilvl w:val="0"/>
                <w:numId w:val="6"/>
              </w:numPr>
              <w:spacing w:after="0"/>
              <w:rPr>
                <w:sz w:val="22"/>
                <w:szCs w:val="22"/>
              </w:rPr>
            </w:pPr>
            <w:r w:rsidRPr="00A12D15">
              <w:rPr>
                <w:sz w:val="22"/>
                <w:szCs w:val="22"/>
              </w:rPr>
              <w:t>Implement the Story Activit</w:t>
            </w:r>
            <w:r w:rsidR="00E32E80">
              <w:rPr>
                <w:sz w:val="22"/>
                <w:szCs w:val="22"/>
              </w:rPr>
              <w:t>y:</w:t>
            </w:r>
            <w:r w:rsidRPr="00A12D15">
              <w:rPr>
                <w:sz w:val="22"/>
                <w:szCs w:val="22"/>
              </w:rPr>
              <w:t xml:space="preserve"> Mrs. Li. Use the story scripts and written and video KEYs as resources for leading discussion</w:t>
            </w:r>
          </w:p>
        </w:tc>
      </w:tr>
      <w:tr w:rsidR="00CB1A95" w:rsidRPr="00C35719" w14:paraId="1849371C" w14:textId="77777777" w:rsidTr="00D87965">
        <w:trPr>
          <w:cantSplit/>
        </w:trPr>
        <w:tc>
          <w:tcPr>
            <w:tcW w:w="1866" w:type="dxa"/>
          </w:tcPr>
          <w:p w14:paraId="24D797C0" w14:textId="77777777" w:rsidR="00CB1A95" w:rsidRPr="00C35719" w:rsidRDefault="00CB1A95" w:rsidP="00703ABF">
            <w:pPr>
              <w:jc w:val="center"/>
            </w:pPr>
            <w:r>
              <w:rPr>
                <w:noProof/>
              </w:rPr>
              <w:drawing>
                <wp:inline distT="0" distB="0" distL="0" distR="0" wp14:anchorId="4F07E9A6" wp14:editId="489287EF">
                  <wp:extent cx="822960" cy="822960"/>
                  <wp:effectExtent l="0" t="0" r="0" b="0"/>
                  <wp:docPr id="393" name="Picture 39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7DE569BA"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651601A0" w14:textId="77777777" w:rsidR="00CB1A95" w:rsidRPr="00A12D15" w:rsidRDefault="00CB1A95" w:rsidP="00CB1A95">
            <w:pPr>
              <w:pStyle w:val="ListParagraph"/>
              <w:numPr>
                <w:ilvl w:val="0"/>
                <w:numId w:val="6"/>
              </w:numPr>
              <w:spacing w:after="0"/>
              <w:rPr>
                <w:sz w:val="22"/>
                <w:szCs w:val="22"/>
              </w:rPr>
            </w:pPr>
          </w:p>
        </w:tc>
      </w:tr>
    </w:tbl>
    <w:p w14:paraId="4BD3FACC" w14:textId="77777777" w:rsidR="00CB1A95" w:rsidRPr="00CB1A95" w:rsidRDefault="00CB1A95" w:rsidP="00CB1A95"/>
    <w:p w14:paraId="48B71C13" w14:textId="7D282BE5" w:rsidR="00A12D15" w:rsidRDefault="00A12D15" w:rsidP="00A12D15">
      <w:pPr>
        <w:pStyle w:val="Sub-HeadingH3"/>
        <w:rPr>
          <w:color w:val="2F5496" w:themeColor="accent1" w:themeShade="BF"/>
        </w:rPr>
      </w:pPr>
      <w:r w:rsidRPr="00170F2A">
        <w:rPr>
          <w:color w:val="2F5496" w:themeColor="accent1" w:themeShade="BF"/>
        </w:rPr>
        <w:lastRenderedPageBreak/>
        <w:t>Unit 8 Teaching and Learning Activities</w:t>
      </w:r>
    </w:p>
    <w:p w14:paraId="0928F8F0" w14:textId="4A054E4B" w:rsidR="00170F2A" w:rsidRPr="00A572F4" w:rsidRDefault="00170F2A" w:rsidP="00170F2A">
      <w:pPr>
        <w:pStyle w:val="ListParagraph"/>
        <w:numPr>
          <w:ilvl w:val="0"/>
          <w:numId w:val="12"/>
        </w:numPr>
        <w:rPr>
          <w:b/>
          <w:bCs/>
          <w:color w:val="C45911" w:themeColor="accent2" w:themeShade="BF"/>
        </w:rPr>
      </w:pPr>
      <w:bookmarkStart w:id="10" w:name="_Hlk154837167"/>
      <w:r w:rsidRPr="00A572F4">
        <w:rPr>
          <w:b/>
          <w:bCs/>
          <w:color w:val="C45911" w:themeColor="accent2" w:themeShade="BF"/>
        </w:rPr>
        <w:t>NOTE</w:t>
      </w:r>
      <w:r w:rsidRPr="00A572F4">
        <w:rPr>
          <w:color w:val="C45911" w:themeColor="accent2" w:themeShade="BF"/>
        </w:rPr>
        <w:t>:</w:t>
      </w:r>
      <w:r>
        <w:t xml:space="preserve"> </w:t>
      </w:r>
      <w:r w:rsidRPr="00A572F4">
        <w:rPr>
          <w:b/>
          <w:bCs/>
          <w:color w:val="C45911" w:themeColor="accent2" w:themeShade="BF"/>
        </w:rPr>
        <w:t xml:space="preserve">No content is required for this unit in the alternative bridge HCA program. HCAs have completed extensive personal care training and do not need repeat training. However, programs may opt to provide focused practice of skills in preparation for the state exam.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A12D15" w:rsidRPr="00C35719" w14:paraId="46A95A4C" w14:textId="77777777" w:rsidTr="00D87965">
        <w:trPr>
          <w:cantSplit/>
          <w:trHeight w:val="1190"/>
        </w:trPr>
        <w:tc>
          <w:tcPr>
            <w:tcW w:w="1866" w:type="dxa"/>
          </w:tcPr>
          <w:bookmarkEnd w:id="10"/>
          <w:p w14:paraId="71D93840" w14:textId="77777777" w:rsidR="00A12D15" w:rsidRPr="00C35719" w:rsidRDefault="00A12D15" w:rsidP="00703ABF">
            <w:pPr>
              <w:jc w:val="center"/>
            </w:pPr>
            <w:r>
              <w:rPr>
                <w:noProof/>
              </w:rPr>
              <w:drawing>
                <wp:inline distT="0" distB="0" distL="0" distR="0" wp14:anchorId="4BE8C843" wp14:editId="3C5782E3">
                  <wp:extent cx="711200" cy="711200"/>
                  <wp:effectExtent l="0" t="0" r="0" b="0"/>
                  <wp:docPr id="443" name="Picture 44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tc>
        <w:tc>
          <w:tcPr>
            <w:tcW w:w="12804" w:type="dxa"/>
            <w:tcBorders>
              <w:bottom w:val="single" w:sz="4" w:space="0" w:color="B4C6E7" w:themeColor="accent1" w:themeTint="66"/>
            </w:tcBorders>
            <w:shd w:val="clear" w:color="auto" w:fill="BFBFBF" w:themeFill="background1" w:themeFillShade="BF"/>
          </w:tcPr>
          <w:p w14:paraId="354FE364"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54D33BC8" w14:textId="4D6D4999" w:rsidR="00A12D15" w:rsidRPr="00A12D15" w:rsidRDefault="00A12D15" w:rsidP="00A12D15">
            <w:pPr>
              <w:pStyle w:val="ListParagraph"/>
              <w:numPr>
                <w:ilvl w:val="0"/>
                <w:numId w:val="6"/>
              </w:numPr>
              <w:spacing w:after="0"/>
              <w:rPr>
                <w:sz w:val="22"/>
                <w:szCs w:val="22"/>
              </w:rPr>
            </w:pPr>
          </w:p>
        </w:tc>
      </w:tr>
      <w:tr w:rsidR="00A12D15" w:rsidRPr="00C35719" w14:paraId="53335785" w14:textId="77777777" w:rsidTr="00D87965">
        <w:trPr>
          <w:cantSplit/>
          <w:trHeight w:val="1099"/>
        </w:trPr>
        <w:tc>
          <w:tcPr>
            <w:tcW w:w="1866" w:type="dxa"/>
          </w:tcPr>
          <w:p w14:paraId="69F9EC00" w14:textId="77777777" w:rsidR="00A12D15" w:rsidRDefault="00A12D15" w:rsidP="00703ABF">
            <w:pPr>
              <w:jc w:val="center"/>
              <w:rPr>
                <w:noProof/>
              </w:rPr>
            </w:pPr>
            <w:r>
              <w:rPr>
                <w:noProof/>
              </w:rPr>
              <w:drawing>
                <wp:inline distT="0" distB="0" distL="0" distR="0" wp14:anchorId="0445226C" wp14:editId="6B46488C">
                  <wp:extent cx="673100" cy="673100"/>
                  <wp:effectExtent l="0" t="0" r="0" b="0"/>
                  <wp:docPr id="444" name="Picture 4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BFBFBF" w:themeFill="background1" w:themeFillShade="BF"/>
          </w:tcPr>
          <w:p w14:paraId="33DFA666"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25FF6E33" w14:textId="77777777" w:rsidR="00A12D15" w:rsidRPr="00A12D15" w:rsidRDefault="00A12D15" w:rsidP="00A12D15">
            <w:pPr>
              <w:pStyle w:val="ListParagraph"/>
              <w:numPr>
                <w:ilvl w:val="0"/>
                <w:numId w:val="6"/>
              </w:numPr>
              <w:spacing w:after="0"/>
              <w:rPr>
                <w:sz w:val="22"/>
                <w:szCs w:val="22"/>
              </w:rPr>
            </w:pPr>
          </w:p>
        </w:tc>
      </w:tr>
      <w:tr w:rsidR="00A12D15" w:rsidRPr="00C35719" w14:paraId="54043C73" w14:textId="77777777" w:rsidTr="00D87965">
        <w:trPr>
          <w:cantSplit/>
          <w:trHeight w:val="1225"/>
        </w:trPr>
        <w:tc>
          <w:tcPr>
            <w:tcW w:w="1866" w:type="dxa"/>
          </w:tcPr>
          <w:p w14:paraId="73B15D9C" w14:textId="77777777" w:rsidR="00A12D15" w:rsidRPr="00C35719" w:rsidRDefault="00A12D15" w:rsidP="00703ABF">
            <w:pPr>
              <w:jc w:val="center"/>
            </w:pPr>
            <w:r>
              <w:rPr>
                <w:noProof/>
              </w:rPr>
              <w:drawing>
                <wp:inline distT="0" distB="0" distL="0" distR="0" wp14:anchorId="025A0F5C" wp14:editId="540BF07F">
                  <wp:extent cx="704850" cy="641350"/>
                  <wp:effectExtent l="0" t="0" r="0" b="6350"/>
                  <wp:docPr id="445" name="Picture 44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04850" cy="6413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BFBFBF" w:themeFill="background1" w:themeFillShade="BF"/>
          </w:tcPr>
          <w:p w14:paraId="766110C5"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04CD5360" w14:textId="77777777" w:rsidR="00A12D15" w:rsidRPr="00A12D15" w:rsidRDefault="00A12D15" w:rsidP="00A12D15">
            <w:pPr>
              <w:pStyle w:val="ListParagraph"/>
              <w:numPr>
                <w:ilvl w:val="0"/>
                <w:numId w:val="6"/>
              </w:numPr>
              <w:spacing w:after="0"/>
              <w:rPr>
                <w:sz w:val="22"/>
                <w:szCs w:val="22"/>
              </w:rPr>
            </w:pPr>
          </w:p>
        </w:tc>
      </w:tr>
      <w:tr w:rsidR="00A12D15" w:rsidRPr="00C35719" w14:paraId="652F82BF" w14:textId="77777777" w:rsidTr="00D87965">
        <w:trPr>
          <w:cantSplit/>
        </w:trPr>
        <w:tc>
          <w:tcPr>
            <w:tcW w:w="1866" w:type="dxa"/>
          </w:tcPr>
          <w:p w14:paraId="418FF8EB" w14:textId="77777777" w:rsidR="00A12D15" w:rsidRPr="00C35719" w:rsidRDefault="00A12D15" w:rsidP="00703ABF">
            <w:pPr>
              <w:jc w:val="center"/>
            </w:pPr>
            <w:r>
              <w:rPr>
                <w:noProof/>
              </w:rPr>
              <w:drawing>
                <wp:inline distT="0" distB="0" distL="0" distR="0" wp14:anchorId="69161B31" wp14:editId="101E1C97">
                  <wp:extent cx="692150" cy="590550"/>
                  <wp:effectExtent l="0" t="0" r="0" b="0"/>
                  <wp:docPr id="446" name="Picture 44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92150" cy="5905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BFBFBF" w:themeFill="background1" w:themeFillShade="BF"/>
          </w:tcPr>
          <w:p w14:paraId="4B4D33D9" w14:textId="35541DA5"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 xml:space="preserve">Pyramid Activity: </w:t>
            </w:r>
            <w:r w:rsidR="00522EFD">
              <w:rPr>
                <w:rStyle w:val="IntenseEmphasis"/>
                <w:color w:val="2F5496" w:themeColor="accent1" w:themeShade="BF"/>
                <w:sz w:val="22"/>
                <w:szCs w:val="22"/>
              </w:rPr>
              <w:t>L</w:t>
            </w:r>
            <w:r w:rsidRPr="00A12D15">
              <w:rPr>
                <w:rStyle w:val="IntenseEmphasis"/>
                <w:color w:val="2F5496" w:themeColor="accent1" w:themeShade="BF"/>
                <w:sz w:val="22"/>
                <w:szCs w:val="22"/>
              </w:rPr>
              <w:t>inking content to human needs and holistic care</w:t>
            </w:r>
          </w:p>
          <w:p w14:paraId="6BCAFBEC" w14:textId="107CA133" w:rsidR="00A12D15" w:rsidRPr="00A12D15" w:rsidRDefault="00A12D15" w:rsidP="00A12D15">
            <w:pPr>
              <w:pStyle w:val="ListParagraph"/>
              <w:numPr>
                <w:ilvl w:val="0"/>
                <w:numId w:val="6"/>
              </w:numPr>
              <w:spacing w:after="0"/>
              <w:rPr>
                <w:sz w:val="22"/>
                <w:szCs w:val="22"/>
              </w:rPr>
            </w:pPr>
          </w:p>
        </w:tc>
      </w:tr>
      <w:tr w:rsidR="00A12D15" w:rsidRPr="00C35719" w14:paraId="414EFB49" w14:textId="77777777" w:rsidTr="00D87965">
        <w:trPr>
          <w:cantSplit/>
        </w:trPr>
        <w:tc>
          <w:tcPr>
            <w:tcW w:w="1866" w:type="dxa"/>
          </w:tcPr>
          <w:p w14:paraId="6AB7B685" w14:textId="77777777" w:rsidR="00A12D15" w:rsidRPr="00C35719" w:rsidRDefault="00A12D15" w:rsidP="00703ABF">
            <w:pPr>
              <w:jc w:val="center"/>
            </w:pPr>
            <w:r>
              <w:rPr>
                <w:noProof/>
              </w:rPr>
              <w:drawing>
                <wp:inline distT="0" distB="0" distL="0" distR="0" wp14:anchorId="6E3B9502" wp14:editId="7ED06ADA">
                  <wp:extent cx="641350" cy="641350"/>
                  <wp:effectExtent l="0" t="0" r="6350" b="6350"/>
                  <wp:docPr id="447" name="Picture 4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BFBFBF" w:themeFill="background1" w:themeFillShade="BF"/>
          </w:tcPr>
          <w:p w14:paraId="24E2040E"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71B4D4A7" w14:textId="77777777" w:rsidR="00A12D15" w:rsidRPr="00A12D15" w:rsidRDefault="00A12D15" w:rsidP="00170F2A">
            <w:pPr>
              <w:pStyle w:val="ListParagraph"/>
              <w:numPr>
                <w:ilvl w:val="0"/>
                <w:numId w:val="6"/>
              </w:numPr>
              <w:spacing w:after="0"/>
              <w:rPr>
                <w:sz w:val="8"/>
                <w:szCs w:val="8"/>
              </w:rPr>
            </w:pPr>
          </w:p>
        </w:tc>
      </w:tr>
      <w:tr w:rsidR="00A12D15" w:rsidRPr="00C35719" w14:paraId="15A14449" w14:textId="77777777" w:rsidTr="00D87965">
        <w:trPr>
          <w:cantSplit/>
        </w:trPr>
        <w:tc>
          <w:tcPr>
            <w:tcW w:w="1866" w:type="dxa"/>
          </w:tcPr>
          <w:p w14:paraId="0E0AF9A9" w14:textId="77777777" w:rsidR="00A12D15" w:rsidRPr="00C35719" w:rsidRDefault="00A12D15" w:rsidP="00703ABF">
            <w:pPr>
              <w:jc w:val="center"/>
            </w:pPr>
            <w:r>
              <w:rPr>
                <w:noProof/>
              </w:rPr>
              <w:drawing>
                <wp:inline distT="0" distB="0" distL="0" distR="0" wp14:anchorId="1CA03A96" wp14:editId="49F45D0A">
                  <wp:extent cx="730250" cy="730250"/>
                  <wp:effectExtent l="0" t="0" r="0" b="0"/>
                  <wp:docPr id="509" name="Picture 5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BFBFBF" w:themeFill="background1" w:themeFillShade="BF"/>
          </w:tcPr>
          <w:p w14:paraId="56188F93" w14:textId="77020F9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13393B36" w14:textId="77777777" w:rsidR="00A12D15" w:rsidRPr="00A12D15" w:rsidRDefault="00A12D15" w:rsidP="00170F2A">
            <w:pPr>
              <w:pStyle w:val="ListParagraph"/>
              <w:numPr>
                <w:ilvl w:val="0"/>
                <w:numId w:val="6"/>
              </w:numPr>
              <w:spacing w:after="0"/>
              <w:rPr>
                <w:sz w:val="8"/>
                <w:szCs w:val="8"/>
              </w:rPr>
            </w:pPr>
          </w:p>
        </w:tc>
      </w:tr>
      <w:tr w:rsidR="00A12D15" w:rsidRPr="00C35719" w14:paraId="3BC6CE7A" w14:textId="77777777" w:rsidTr="00D87965">
        <w:trPr>
          <w:cantSplit/>
        </w:trPr>
        <w:tc>
          <w:tcPr>
            <w:tcW w:w="1866" w:type="dxa"/>
          </w:tcPr>
          <w:p w14:paraId="66C56ACD" w14:textId="77777777" w:rsidR="00A12D15" w:rsidRPr="00C35719" w:rsidRDefault="00A12D15" w:rsidP="00703ABF">
            <w:pPr>
              <w:jc w:val="center"/>
            </w:pPr>
            <w:r>
              <w:rPr>
                <w:noProof/>
              </w:rPr>
              <w:lastRenderedPageBreak/>
              <w:drawing>
                <wp:inline distT="0" distB="0" distL="0" distR="0" wp14:anchorId="3EA22C96" wp14:editId="6E955C2B">
                  <wp:extent cx="736600" cy="736600"/>
                  <wp:effectExtent l="0" t="0" r="6350" b="6350"/>
                  <wp:docPr id="510" name="Picture 5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c>
          <w:tcPr>
            <w:tcW w:w="12804" w:type="dxa"/>
            <w:tcBorders>
              <w:top w:val="single" w:sz="4" w:space="0" w:color="B4C6E7" w:themeColor="accent1" w:themeTint="66"/>
            </w:tcBorders>
            <w:shd w:val="clear" w:color="auto" w:fill="BFBFBF" w:themeFill="background1" w:themeFillShade="BF"/>
          </w:tcPr>
          <w:p w14:paraId="3E9F22D9"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7A08B9A4" w14:textId="77777777" w:rsidR="00A12D15" w:rsidRPr="00A12D15" w:rsidRDefault="00A12D15" w:rsidP="00A12D15">
            <w:pPr>
              <w:pStyle w:val="ListParagraph"/>
              <w:numPr>
                <w:ilvl w:val="0"/>
                <w:numId w:val="6"/>
              </w:numPr>
              <w:spacing w:after="0"/>
              <w:rPr>
                <w:sz w:val="22"/>
                <w:szCs w:val="22"/>
              </w:rPr>
            </w:pPr>
          </w:p>
        </w:tc>
      </w:tr>
    </w:tbl>
    <w:p w14:paraId="54EBE893" w14:textId="77777777" w:rsidR="00A12D15" w:rsidRDefault="00A12D15"/>
    <w:p w14:paraId="74C64A4A" w14:textId="77777777" w:rsidR="00A12D15" w:rsidRDefault="00A12D15" w:rsidP="00A12D15">
      <w:pPr>
        <w:pStyle w:val="Sub-HeadingH3"/>
        <w:rPr>
          <w:color w:val="2F5496" w:themeColor="accent1" w:themeShade="BF"/>
        </w:rPr>
      </w:pPr>
      <w:r w:rsidRPr="00A37970">
        <w:rPr>
          <w:color w:val="2F5496" w:themeColor="accent1" w:themeShade="BF"/>
        </w:rPr>
        <w:t xml:space="preserve">Unit </w:t>
      </w:r>
      <w:r>
        <w:rPr>
          <w:color w:val="2F5496" w:themeColor="accent1" w:themeShade="BF"/>
        </w:rPr>
        <w:t>9</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804"/>
      </w:tblGrid>
      <w:tr w:rsidR="00A33AE8" w:rsidRPr="00C35719" w14:paraId="7443300E" w14:textId="77777777" w:rsidTr="00D87965">
        <w:trPr>
          <w:cantSplit/>
        </w:trPr>
        <w:tc>
          <w:tcPr>
            <w:tcW w:w="1866" w:type="dxa"/>
          </w:tcPr>
          <w:p w14:paraId="4C3CC466" w14:textId="77777777" w:rsidR="00A33AE8" w:rsidRPr="00C35719" w:rsidRDefault="00A33AE8" w:rsidP="00703ABF">
            <w:pPr>
              <w:jc w:val="center"/>
            </w:pPr>
            <w:r>
              <w:rPr>
                <w:noProof/>
              </w:rPr>
              <w:drawing>
                <wp:inline distT="0" distB="0" distL="0" distR="0" wp14:anchorId="72FDCA1D" wp14:editId="6EE454B5">
                  <wp:extent cx="822960" cy="822960"/>
                  <wp:effectExtent l="0" t="0" r="0" b="0"/>
                  <wp:docPr id="598" name="Picture 59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bottom w:val="single" w:sz="4" w:space="0" w:color="B4C6E7" w:themeColor="accent1" w:themeTint="66"/>
            </w:tcBorders>
            <w:shd w:val="clear" w:color="auto" w:fill="DEEAF6" w:themeFill="accent5" w:themeFillTint="33"/>
          </w:tcPr>
          <w:p w14:paraId="52476714"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Assigned study of written content and resource(s) (text, videos)</w:t>
            </w:r>
          </w:p>
          <w:p w14:paraId="184A44EE" w14:textId="54E3AAB2" w:rsidR="00A33AE8" w:rsidRPr="00A33AE8" w:rsidRDefault="00A572F4" w:rsidP="00A33AE8">
            <w:pPr>
              <w:pStyle w:val="ListParagraph"/>
              <w:numPr>
                <w:ilvl w:val="0"/>
                <w:numId w:val="7"/>
              </w:numPr>
              <w:spacing w:after="0"/>
              <w:rPr>
                <w:sz w:val="22"/>
                <w:szCs w:val="22"/>
              </w:rPr>
            </w:pPr>
            <w:r>
              <w:rPr>
                <w:sz w:val="22"/>
                <w:szCs w:val="22"/>
              </w:rPr>
              <w:t>Unit 9 Common Curriculum Introduction Video</w:t>
            </w:r>
          </w:p>
        </w:tc>
      </w:tr>
      <w:tr w:rsidR="00A33AE8" w:rsidRPr="00C35719" w14:paraId="25DFB5F9" w14:textId="77777777" w:rsidTr="00D87965">
        <w:trPr>
          <w:cantSplit/>
        </w:trPr>
        <w:tc>
          <w:tcPr>
            <w:tcW w:w="1866" w:type="dxa"/>
          </w:tcPr>
          <w:p w14:paraId="509781DF" w14:textId="77777777" w:rsidR="00A33AE8" w:rsidRDefault="00A33AE8" w:rsidP="00703ABF">
            <w:pPr>
              <w:jc w:val="center"/>
              <w:rPr>
                <w:noProof/>
              </w:rPr>
            </w:pPr>
            <w:r>
              <w:rPr>
                <w:noProof/>
              </w:rPr>
              <w:drawing>
                <wp:inline distT="0" distB="0" distL="0" distR="0" wp14:anchorId="6102B55F" wp14:editId="7FA4C346">
                  <wp:extent cx="822960" cy="822960"/>
                  <wp:effectExtent l="0" t="0" r="0" b="0"/>
                  <wp:docPr id="599" name="Picture 5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5F5E1A5B"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Presentation and active discussion of content</w:t>
            </w:r>
          </w:p>
          <w:p w14:paraId="382606CD" w14:textId="77777777" w:rsidR="00A33AE8" w:rsidRPr="00A33AE8" w:rsidRDefault="00A33AE8" w:rsidP="00A33AE8">
            <w:pPr>
              <w:pStyle w:val="ListParagraph"/>
              <w:numPr>
                <w:ilvl w:val="0"/>
                <w:numId w:val="7"/>
              </w:numPr>
              <w:spacing w:after="0"/>
              <w:rPr>
                <w:sz w:val="22"/>
                <w:szCs w:val="22"/>
              </w:rPr>
            </w:pPr>
          </w:p>
        </w:tc>
      </w:tr>
      <w:tr w:rsidR="00A33AE8" w:rsidRPr="00C35719" w14:paraId="31AC6717" w14:textId="77777777" w:rsidTr="00D87965">
        <w:trPr>
          <w:cantSplit/>
        </w:trPr>
        <w:tc>
          <w:tcPr>
            <w:tcW w:w="1866" w:type="dxa"/>
          </w:tcPr>
          <w:p w14:paraId="1254E096" w14:textId="77777777" w:rsidR="00A33AE8" w:rsidRPr="00C35719" w:rsidRDefault="00A33AE8" w:rsidP="00703ABF">
            <w:pPr>
              <w:jc w:val="center"/>
            </w:pPr>
            <w:r>
              <w:rPr>
                <w:noProof/>
              </w:rPr>
              <w:drawing>
                <wp:inline distT="0" distB="0" distL="0" distR="0" wp14:anchorId="30BF74CE" wp14:editId="015D9EE1">
                  <wp:extent cx="822960" cy="822960"/>
                  <wp:effectExtent l="0" t="0" r="0" b="0"/>
                  <wp:docPr id="600" name="Picture 60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shd w:val="clear" w:color="auto" w:fill="DEEAF6" w:themeFill="accent5" w:themeFillTint="33"/>
          </w:tcPr>
          <w:p w14:paraId="5D3886C6"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Activities to reinforce and apply unit knowledge/concepts (at least 1)</w:t>
            </w:r>
          </w:p>
          <w:p w14:paraId="5C97412E" w14:textId="77777777" w:rsidR="00A33AE8" w:rsidRPr="00A33AE8" w:rsidRDefault="00A33AE8" w:rsidP="00A33AE8">
            <w:pPr>
              <w:pStyle w:val="ListParagraph"/>
              <w:numPr>
                <w:ilvl w:val="0"/>
                <w:numId w:val="7"/>
              </w:numPr>
              <w:spacing w:after="0"/>
              <w:rPr>
                <w:sz w:val="22"/>
                <w:szCs w:val="22"/>
              </w:rPr>
            </w:pPr>
          </w:p>
        </w:tc>
      </w:tr>
      <w:tr w:rsidR="00A33AE8" w:rsidRPr="00C35719" w14:paraId="73C256C9" w14:textId="77777777" w:rsidTr="00D87965">
        <w:trPr>
          <w:cantSplit/>
        </w:trPr>
        <w:tc>
          <w:tcPr>
            <w:tcW w:w="1866" w:type="dxa"/>
          </w:tcPr>
          <w:p w14:paraId="3DFBADFB" w14:textId="77777777" w:rsidR="00A33AE8" w:rsidRPr="00C35719" w:rsidRDefault="00A33AE8" w:rsidP="00703ABF">
            <w:pPr>
              <w:jc w:val="center"/>
            </w:pPr>
            <w:r>
              <w:rPr>
                <w:noProof/>
              </w:rPr>
              <w:drawing>
                <wp:inline distT="0" distB="0" distL="0" distR="0" wp14:anchorId="21C7909A" wp14:editId="000318D9">
                  <wp:extent cx="822960" cy="777240"/>
                  <wp:effectExtent l="0" t="0" r="0" b="0"/>
                  <wp:docPr id="601" name="Picture 60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7B4E3ABD" w14:textId="241AA790"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 xml:space="preserve">Pyramid Activity: </w:t>
            </w:r>
            <w:r w:rsidR="00522EFD">
              <w:rPr>
                <w:rStyle w:val="IntenseEmphasis"/>
                <w:color w:val="2F5496" w:themeColor="accent1" w:themeShade="BF"/>
                <w:sz w:val="22"/>
                <w:szCs w:val="22"/>
              </w:rPr>
              <w:t>L</w:t>
            </w:r>
            <w:r w:rsidRPr="00A33AE8">
              <w:rPr>
                <w:rStyle w:val="IntenseEmphasis"/>
                <w:color w:val="2F5496" w:themeColor="accent1" w:themeShade="BF"/>
                <w:sz w:val="22"/>
                <w:szCs w:val="22"/>
              </w:rPr>
              <w:t>inking content to human needs and holistic care</w:t>
            </w:r>
          </w:p>
          <w:p w14:paraId="03306C96" w14:textId="77777777" w:rsidR="00A33AE8" w:rsidRPr="00A33AE8" w:rsidRDefault="00A33AE8" w:rsidP="00A33AE8">
            <w:pPr>
              <w:pStyle w:val="ListParagraph"/>
              <w:numPr>
                <w:ilvl w:val="0"/>
                <w:numId w:val="7"/>
              </w:numPr>
              <w:spacing w:after="0"/>
              <w:rPr>
                <w:sz w:val="22"/>
                <w:szCs w:val="22"/>
              </w:rPr>
            </w:pPr>
            <w:r w:rsidRPr="00A33AE8">
              <w:rPr>
                <w:sz w:val="22"/>
                <w:szCs w:val="22"/>
              </w:rPr>
              <w:t>Implement the Pyramid Activity.  Use the written and video KEYs as resources for discussion with students</w:t>
            </w:r>
          </w:p>
        </w:tc>
      </w:tr>
      <w:tr w:rsidR="00A33AE8" w:rsidRPr="00C35719" w14:paraId="618FAD7D" w14:textId="77777777" w:rsidTr="00D87965">
        <w:trPr>
          <w:cantSplit/>
        </w:trPr>
        <w:tc>
          <w:tcPr>
            <w:tcW w:w="1866" w:type="dxa"/>
          </w:tcPr>
          <w:p w14:paraId="018841E1" w14:textId="77777777" w:rsidR="00A33AE8" w:rsidRPr="00C35719" w:rsidRDefault="00A33AE8" w:rsidP="00703ABF">
            <w:pPr>
              <w:jc w:val="center"/>
            </w:pPr>
            <w:r>
              <w:rPr>
                <w:noProof/>
              </w:rPr>
              <w:lastRenderedPageBreak/>
              <w:drawing>
                <wp:inline distT="0" distB="0" distL="0" distR="0" wp14:anchorId="11DCF974" wp14:editId="29B0DEBC">
                  <wp:extent cx="822960" cy="822960"/>
                  <wp:effectExtent l="0" t="0" r="0" b="0"/>
                  <wp:docPr id="551" name="Picture 5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63540BA9"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Skills practice for integration of theory and skills</w:t>
            </w:r>
          </w:p>
          <w:p w14:paraId="2A5031B5" w14:textId="77777777" w:rsidR="00A33AE8" w:rsidRPr="00A33AE8" w:rsidRDefault="00A33AE8" w:rsidP="00A33AE8">
            <w:pPr>
              <w:pStyle w:val="ListParagraph"/>
              <w:numPr>
                <w:ilvl w:val="0"/>
                <w:numId w:val="7"/>
              </w:numPr>
              <w:spacing w:after="0"/>
              <w:rPr>
                <w:sz w:val="22"/>
                <w:szCs w:val="22"/>
              </w:rPr>
            </w:pPr>
            <w:r w:rsidRPr="00A33AE8">
              <w:rPr>
                <w:sz w:val="22"/>
                <w:szCs w:val="22"/>
              </w:rPr>
              <w:t>Post-mortem care</w:t>
            </w:r>
          </w:p>
        </w:tc>
      </w:tr>
      <w:tr w:rsidR="00A33AE8" w:rsidRPr="00C35719" w14:paraId="5222C42D" w14:textId="77777777" w:rsidTr="00D87965">
        <w:trPr>
          <w:cantSplit/>
        </w:trPr>
        <w:tc>
          <w:tcPr>
            <w:tcW w:w="1866" w:type="dxa"/>
          </w:tcPr>
          <w:p w14:paraId="5FFF9237" w14:textId="77777777" w:rsidR="00A33AE8" w:rsidRPr="00C35719" w:rsidRDefault="00A33AE8" w:rsidP="00703ABF">
            <w:pPr>
              <w:jc w:val="center"/>
            </w:pPr>
            <w:r>
              <w:rPr>
                <w:noProof/>
              </w:rPr>
              <w:drawing>
                <wp:inline distT="0" distB="0" distL="0" distR="0" wp14:anchorId="5D371263" wp14:editId="262AB4C5">
                  <wp:extent cx="822960" cy="822960"/>
                  <wp:effectExtent l="0" t="0" r="0" b="0"/>
                  <wp:docPr id="552" name="Picture 5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bottom w:val="single" w:sz="4" w:space="0" w:color="B4C6E7" w:themeColor="accent1" w:themeTint="66"/>
            </w:tcBorders>
          </w:tcPr>
          <w:p w14:paraId="6A9920D8" w14:textId="2D9B08D2"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Story Activity: Linking holistic care to one unique individual for a person-centered care approach</w:t>
            </w:r>
          </w:p>
          <w:p w14:paraId="0F8DE8A5" w14:textId="29834D8F" w:rsidR="00A33AE8" w:rsidRPr="00A33AE8" w:rsidRDefault="00A33AE8" w:rsidP="00A33AE8">
            <w:pPr>
              <w:pStyle w:val="ListParagraph"/>
              <w:numPr>
                <w:ilvl w:val="0"/>
                <w:numId w:val="7"/>
              </w:numPr>
              <w:spacing w:after="0"/>
              <w:rPr>
                <w:sz w:val="22"/>
                <w:szCs w:val="22"/>
              </w:rPr>
            </w:pPr>
            <w:r w:rsidRPr="00A33AE8">
              <w:rPr>
                <w:sz w:val="22"/>
                <w:szCs w:val="22"/>
              </w:rPr>
              <w:t>Implement the Story Activit</w:t>
            </w:r>
            <w:r w:rsidR="00E32E80">
              <w:rPr>
                <w:sz w:val="22"/>
                <w:szCs w:val="22"/>
              </w:rPr>
              <w:t>y:</w:t>
            </w:r>
            <w:r w:rsidRPr="00A33AE8">
              <w:rPr>
                <w:sz w:val="22"/>
                <w:szCs w:val="22"/>
              </w:rPr>
              <w:t xml:space="preserve"> Alberta Filmore.  </w:t>
            </w:r>
            <w:r w:rsidR="00852314">
              <w:rPr>
                <w:sz w:val="22"/>
                <w:szCs w:val="22"/>
              </w:rPr>
              <w:t xml:space="preserve">Note: Listen to Alberta Filmore’s Unit 8 story to “catch up” to events; then do Story Activity for Unit 9. </w:t>
            </w:r>
            <w:r w:rsidRPr="00A33AE8">
              <w:rPr>
                <w:sz w:val="22"/>
                <w:szCs w:val="22"/>
              </w:rPr>
              <w:t>Use the story scripts and written and video KEYs as resources for discussion with students</w:t>
            </w:r>
          </w:p>
        </w:tc>
      </w:tr>
      <w:tr w:rsidR="00A33AE8" w:rsidRPr="00C35719" w14:paraId="2A4E33BF" w14:textId="77777777" w:rsidTr="00D87965">
        <w:trPr>
          <w:cantSplit/>
        </w:trPr>
        <w:tc>
          <w:tcPr>
            <w:tcW w:w="1866" w:type="dxa"/>
          </w:tcPr>
          <w:p w14:paraId="1ACCE211" w14:textId="77777777" w:rsidR="00A33AE8" w:rsidRPr="00C35719" w:rsidRDefault="00A33AE8" w:rsidP="00703ABF">
            <w:pPr>
              <w:jc w:val="center"/>
            </w:pPr>
            <w:r>
              <w:rPr>
                <w:noProof/>
              </w:rPr>
              <w:drawing>
                <wp:inline distT="0" distB="0" distL="0" distR="0" wp14:anchorId="5628CC1A" wp14:editId="505360AE">
                  <wp:extent cx="822960" cy="822960"/>
                  <wp:effectExtent l="0" t="0" r="0" b="0"/>
                  <wp:docPr id="553" name="Picture 55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804" w:type="dxa"/>
            <w:tcBorders>
              <w:top w:val="single" w:sz="4" w:space="0" w:color="B4C6E7" w:themeColor="accent1" w:themeTint="66"/>
            </w:tcBorders>
            <w:shd w:val="clear" w:color="auto" w:fill="DEEAF6" w:themeFill="accent5" w:themeFillTint="33"/>
          </w:tcPr>
          <w:p w14:paraId="41097959"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Evaluation to measure student learning and competency</w:t>
            </w:r>
          </w:p>
          <w:p w14:paraId="238116A3" w14:textId="77777777" w:rsidR="00A33AE8" w:rsidRPr="00A33AE8" w:rsidRDefault="00A33AE8" w:rsidP="00A33AE8">
            <w:pPr>
              <w:pStyle w:val="ListParagraph"/>
              <w:numPr>
                <w:ilvl w:val="0"/>
                <w:numId w:val="7"/>
              </w:numPr>
              <w:spacing w:after="0"/>
              <w:rPr>
                <w:sz w:val="22"/>
                <w:szCs w:val="22"/>
              </w:rPr>
            </w:pPr>
          </w:p>
        </w:tc>
      </w:tr>
    </w:tbl>
    <w:p w14:paraId="0F5C88C8" w14:textId="77777777" w:rsidR="00D60F2A" w:rsidRDefault="00D60F2A" w:rsidP="00CB628C"/>
    <w:p w14:paraId="3E8E2B44" w14:textId="6B03358D" w:rsidR="001E0E8D" w:rsidRDefault="001E0E8D">
      <w:pPr>
        <w:spacing w:after="160" w:line="259" w:lineRule="auto"/>
        <w:ind w:right="0"/>
      </w:pPr>
      <w:r>
        <w:br w:type="page"/>
      </w:r>
    </w:p>
    <w:p w14:paraId="52237E76" w14:textId="77777777" w:rsidR="000B13A6" w:rsidRPr="000B13A6" w:rsidRDefault="000B13A6" w:rsidP="000B13A6">
      <w:pPr>
        <w:jc w:val="center"/>
        <w:rPr>
          <w:b/>
          <w:bCs/>
          <w:sz w:val="28"/>
          <w:szCs w:val="28"/>
        </w:rPr>
      </w:pPr>
      <w:r w:rsidRPr="000B13A6">
        <w:rPr>
          <w:b/>
          <w:bCs/>
          <w:sz w:val="28"/>
          <w:szCs w:val="28"/>
        </w:rPr>
        <w:lastRenderedPageBreak/>
        <w:t>Curriculum Verification of Requirements</w:t>
      </w:r>
    </w:p>
    <w:tbl>
      <w:tblPr>
        <w:tblW w:w="14220"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670"/>
        <w:gridCol w:w="8550"/>
      </w:tblGrid>
      <w:tr w:rsidR="000B13A6" w:rsidRPr="000B13A6" w14:paraId="2BF897FF" w14:textId="77777777" w:rsidTr="00F56EDC">
        <w:trPr>
          <w:trHeight w:val="566"/>
        </w:trPr>
        <w:tc>
          <w:tcPr>
            <w:tcW w:w="5670" w:type="dxa"/>
            <w:shd w:val="clear" w:color="auto" w:fill="D9D9D9" w:themeFill="background1" w:themeFillShade="D9"/>
          </w:tcPr>
          <w:p w14:paraId="36B7498A" w14:textId="77777777" w:rsidR="000B13A6" w:rsidRPr="000B13A6" w:rsidRDefault="000B13A6" w:rsidP="000B13A6">
            <w:pPr>
              <w:widowControl w:val="0"/>
              <w:autoSpaceDE w:val="0"/>
              <w:autoSpaceDN w:val="0"/>
              <w:spacing w:before="151" w:after="0" w:line="240" w:lineRule="auto"/>
              <w:ind w:left="1025"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Requirements</w:t>
            </w:r>
          </w:p>
        </w:tc>
        <w:tc>
          <w:tcPr>
            <w:tcW w:w="8550" w:type="dxa"/>
            <w:shd w:val="clear" w:color="auto" w:fill="D9D9D9" w:themeFill="background1" w:themeFillShade="D9"/>
          </w:tcPr>
          <w:p w14:paraId="308CFDFD" w14:textId="77777777" w:rsidR="000B13A6" w:rsidRPr="000B13A6" w:rsidRDefault="000B13A6" w:rsidP="000B13A6">
            <w:pPr>
              <w:widowControl w:val="0"/>
              <w:autoSpaceDE w:val="0"/>
              <w:autoSpaceDN w:val="0"/>
              <w:spacing w:before="158" w:after="0" w:line="240" w:lineRule="auto"/>
              <w:ind w:left="146"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0B13A6" w:rsidRPr="000B13A6" w14:paraId="49ABD32F" w14:textId="77777777" w:rsidTr="00F56EDC">
        <w:trPr>
          <w:trHeight w:val="764"/>
        </w:trPr>
        <w:tc>
          <w:tcPr>
            <w:tcW w:w="5670" w:type="dxa"/>
          </w:tcPr>
          <w:p w14:paraId="7AEBD73E" w14:textId="77777777" w:rsidR="000B13A6" w:rsidRPr="000B13A6" w:rsidRDefault="000B13A6" w:rsidP="000B13A6">
            <w:pPr>
              <w:widowControl w:val="0"/>
              <w:autoSpaceDE w:val="0"/>
              <w:autoSpaceDN w:val="0"/>
              <w:spacing w:before="151" w:after="0" w:line="247" w:lineRule="auto"/>
              <w:ind w:left="593" w:right="0"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 Communication and interpersonal skills</w:t>
            </w:r>
          </w:p>
        </w:tc>
        <w:tc>
          <w:tcPr>
            <w:tcW w:w="8550" w:type="dxa"/>
          </w:tcPr>
          <w:p w14:paraId="44AD5BE9" w14:textId="77777777" w:rsidR="000B13A6" w:rsidRPr="000B13A6" w:rsidRDefault="000B13A6" w:rsidP="000B13A6">
            <w:pPr>
              <w:widowControl w:val="0"/>
              <w:autoSpaceDE w:val="0"/>
              <w:autoSpaceDN w:val="0"/>
              <w:spacing w:before="72" w:after="0" w:line="252"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3; principles reinforced/and applied throughout course as part of the NA role</w:t>
            </w:r>
          </w:p>
        </w:tc>
      </w:tr>
      <w:tr w:rsidR="000B13A6" w:rsidRPr="000B13A6" w14:paraId="15C3FC37" w14:textId="77777777" w:rsidTr="00F56EDC">
        <w:trPr>
          <w:trHeight w:val="530"/>
        </w:trPr>
        <w:tc>
          <w:tcPr>
            <w:tcW w:w="5670" w:type="dxa"/>
          </w:tcPr>
          <w:p w14:paraId="5FD18E3C" w14:textId="77777777" w:rsidR="000B13A6" w:rsidRPr="000B13A6" w:rsidRDefault="000B13A6" w:rsidP="000B13A6">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2. Infection control</w:t>
            </w:r>
          </w:p>
        </w:tc>
        <w:tc>
          <w:tcPr>
            <w:tcW w:w="8550" w:type="dxa"/>
          </w:tcPr>
          <w:p w14:paraId="054A7DAD"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4; reinforced and applied throughout course as part of the NA role</w:t>
            </w:r>
          </w:p>
        </w:tc>
      </w:tr>
      <w:tr w:rsidR="000B13A6" w:rsidRPr="000B13A6" w14:paraId="3C886EBD" w14:textId="77777777" w:rsidTr="00B70046">
        <w:trPr>
          <w:trHeight w:val="770"/>
        </w:trPr>
        <w:tc>
          <w:tcPr>
            <w:tcW w:w="5670" w:type="dxa"/>
          </w:tcPr>
          <w:p w14:paraId="1AAF7D75" w14:textId="77777777" w:rsidR="000B13A6" w:rsidRPr="000B13A6" w:rsidRDefault="000B13A6" w:rsidP="000B13A6">
            <w:pPr>
              <w:widowControl w:val="0"/>
              <w:autoSpaceDE w:val="0"/>
              <w:autoSpaceDN w:val="0"/>
              <w:spacing w:before="151"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3. Safety and emergency procedures (including the Heimlich maneuver)</w:t>
            </w:r>
          </w:p>
        </w:tc>
        <w:tc>
          <w:tcPr>
            <w:tcW w:w="8550" w:type="dxa"/>
          </w:tcPr>
          <w:p w14:paraId="596CC32D"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5 and reinforced and applied throughout course as part of the NA role</w:t>
            </w:r>
          </w:p>
        </w:tc>
      </w:tr>
      <w:tr w:rsidR="000B13A6" w:rsidRPr="000B13A6" w14:paraId="6C7B0652" w14:textId="77777777" w:rsidTr="00F56EDC">
        <w:trPr>
          <w:trHeight w:val="683"/>
        </w:trPr>
        <w:tc>
          <w:tcPr>
            <w:tcW w:w="5670" w:type="dxa"/>
          </w:tcPr>
          <w:p w14:paraId="590D16E2" w14:textId="77777777" w:rsidR="000B13A6" w:rsidRPr="000B13A6" w:rsidRDefault="000B13A6" w:rsidP="000B13A6">
            <w:pPr>
              <w:widowControl w:val="0"/>
              <w:autoSpaceDE w:val="0"/>
              <w:autoSpaceDN w:val="0"/>
              <w:spacing w:before="158" w:after="0" w:line="247"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4. Promoting client independence</w:t>
            </w:r>
          </w:p>
        </w:tc>
        <w:tc>
          <w:tcPr>
            <w:tcW w:w="8550" w:type="dxa"/>
          </w:tcPr>
          <w:p w14:paraId="6633CE37"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2 and reinforced and applied throughout course as part of the NA role</w:t>
            </w:r>
          </w:p>
        </w:tc>
      </w:tr>
      <w:tr w:rsidR="000B13A6" w:rsidRPr="000B13A6" w14:paraId="10F342E1" w14:textId="77777777" w:rsidTr="00F56EDC">
        <w:trPr>
          <w:trHeight w:val="674"/>
        </w:trPr>
        <w:tc>
          <w:tcPr>
            <w:tcW w:w="5670" w:type="dxa"/>
          </w:tcPr>
          <w:p w14:paraId="46AE58AC" w14:textId="77777777" w:rsidR="000B13A6" w:rsidRPr="000B13A6" w:rsidRDefault="000B13A6" w:rsidP="000B13A6">
            <w:pPr>
              <w:widowControl w:val="0"/>
              <w:autoSpaceDE w:val="0"/>
              <w:autoSpaceDN w:val="0"/>
              <w:spacing w:before="158"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5. Respecting client rights</w:t>
            </w:r>
          </w:p>
        </w:tc>
        <w:tc>
          <w:tcPr>
            <w:tcW w:w="8550" w:type="dxa"/>
          </w:tcPr>
          <w:p w14:paraId="298C9315"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2 and reinforced and applied throughout course as part of the NA role</w:t>
            </w:r>
          </w:p>
        </w:tc>
      </w:tr>
      <w:tr w:rsidR="000B13A6" w:rsidRPr="000B13A6" w14:paraId="494B2BA1" w14:textId="77777777" w:rsidTr="00B70046">
        <w:trPr>
          <w:trHeight w:val="707"/>
        </w:trPr>
        <w:tc>
          <w:tcPr>
            <w:tcW w:w="5670" w:type="dxa"/>
          </w:tcPr>
          <w:p w14:paraId="5F5978B2" w14:textId="77777777" w:rsidR="000B13A6" w:rsidRPr="000B13A6" w:rsidRDefault="000B13A6" w:rsidP="000B13A6">
            <w:pPr>
              <w:widowControl w:val="0"/>
              <w:autoSpaceDE w:val="0"/>
              <w:autoSpaceDN w:val="0"/>
              <w:spacing w:before="151" w:after="0" w:line="254"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6. Taking and recording vital signs</w:t>
            </w:r>
          </w:p>
        </w:tc>
        <w:tc>
          <w:tcPr>
            <w:tcW w:w="8550" w:type="dxa"/>
          </w:tcPr>
          <w:p w14:paraId="06781F08"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and reinforced and applied throughout course as part of the NA role</w:t>
            </w:r>
          </w:p>
        </w:tc>
      </w:tr>
      <w:tr w:rsidR="000B13A6" w:rsidRPr="000B13A6" w14:paraId="13B1009A" w14:textId="77777777" w:rsidTr="00B70046">
        <w:trPr>
          <w:trHeight w:val="680"/>
        </w:trPr>
        <w:tc>
          <w:tcPr>
            <w:tcW w:w="5670" w:type="dxa"/>
          </w:tcPr>
          <w:p w14:paraId="63D5A264" w14:textId="77777777" w:rsidR="000B13A6" w:rsidRPr="000B13A6" w:rsidRDefault="000B13A6" w:rsidP="000B13A6">
            <w:pPr>
              <w:widowControl w:val="0"/>
              <w:autoSpaceDE w:val="0"/>
              <w:autoSpaceDN w:val="0"/>
              <w:spacing w:before="151" w:after="0" w:line="252"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7. Measuring and recording height and weight</w:t>
            </w:r>
          </w:p>
        </w:tc>
        <w:tc>
          <w:tcPr>
            <w:tcW w:w="8550" w:type="dxa"/>
          </w:tcPr>
          <w:p w14:paraId="15C3CD8B" w14:textId="77777777" w:rsidR="000B13A6" w:rsidRPr="000B13A6" w:rsidRDefault="000B13A6" w:rsidP="000B13A6">
            <w:pPr>
              <w:widowControl w:val="0"/>
              <w:autoSpaceDE w:val="0"/>
              <w:autoSpaceDN w:val="0"/>
              <w:spacing w:before="72" w:after="0" w:line="254"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and reinforced and applied throughout course as part of the NA role</w:t>
            </w:r>
          </w:p>
        </w:tc>
      </w:tr>
      <w:tr w:rsidR="000B13A6" w:rsidRPr="000B13A6" w14:paraId="6A223773" w14:textId="77777777" w:rsidTr="00B70046">
        <w:trPr>
          <w:trHeight w:val="977"/>
        </w:trPr>
        <w:tc>
          <w:tcPr>
            <w:tcW w:w="5670" w:type="dxa"/>
          </w:tcPr>
          <w:p w14:paraId="0870C2C7" w14:textId="77777777" w:rsidR="000B13A6" w:rsidRPr="000B13A6" w:rsidRDefault="000B13A6" w:rsidP="000B13A6">
            <w:pPr>
              <w:widowControl w:val="0"/>
              <w:autoSpaceDE w:val="0"/>
              <w:autoSpaceDN w:val="0"/>
              <w:spacing w:before="158"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8. Caring for client’s environment</w:t>
            </w:r>
          </w:p>
        </w:tc>
        <w:tc>
          <w:tcPr>
            <w:tcW w:w="8550" w:type="dxa"/>
          </w:tcPr>
          <w:p w14:paraId="68ED13EC" w14:textId="77777777" w:rsidR="000B13A6" w:rsidRPr="000B13A6" w:rsidRDefault="000B13A6" w:rsidP="000B13A6">
            <w:pPr>
              <w:widowControl w:val="0"/>
              <w:autoSpaceDE w:val="0"/>
              <w:autoSpaceDN w:val="0"/>
              <w:spacing w:before="72" w:after="0" w:line="252"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2 (privacy, choices), Unit 4 (infection control), Unit 5 (safety and comfort), Unit 6 (basic nursing skills), and reinforced and applied throughout the course as part of the NA role</w:t>
            </w:r>
          </w:p>
        </w:tc>
      </w:tr>
      <w:tr w:rsidR="000B13A6" w:rsidRPr="000B13A6" w14:paraId="6EDBAFCA" w14:textId="77777777" w:rsidTr="00B70046">
        <w:trPr>
          <w:trHeight w:val="1265"/>
        </w:trPr>
        <w:tc>
          <w:tcPr>
            <w:tcW w:w="5670" w:type="dxa"/>
          </w:tcPr>
          <w:p w14:paraId="3DB61423" w14:textId="77777777" w:rsidR="000B13A6" w:rsidRPr="000B13A6" w:rsidRDefault="000B13A6" w:rsidP="000B13A6">
            <w:pPr>
              <w:widowControl w:val="0"/>
              <w:autoSpaceDE w:val="0"/>
              <w:autoSpaceDN w:val="0"/>
              <w:spacing w:before="151" w:after="0" w:line="249" w:lineRule="auto"/>
              <w:ind w:left="593" w:right="160"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9. Recognizing abnormal changes in body functioning and the importance of reporting changes to a supervisor</w:t>
            </w:r>
          </w:p>
        </w:tc>
        <w:tc>
          <w:tcPr>
            <w:tcW w:w="8550" w:type="dxa"/>
          </w:tcPr>
          <w:p w14:paraId="0D2F68FF" w14:textId="77777777" w:rsidR="000B13A6" w:rsidRPr="000B13A6" w:rsidRDefault="000B13A6" w:rsidP="000B13A6">
            <w:pPr>
              <w:widowControl w:val="0"/>
              <w:autoSpaceDE w:val="0"/>
              <w:autoSpaceDN w:val="0"/>
              <w:spacing w:before="72" w:after="0" w:line="252"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1 (NA role, human needs), Unit 3 (communication, reporting, documentation), Unit 5 (safety and emergency), Unit 6 (body systems and status changes, basic nursing skills), and reinforced and applied throughout the course as part of the NA role</w:t>
            </w:r>
          </w:p>
        </w:tc>
      </w:tr>
      <w:tr w:rsidR="000B13A6" w:rsidRPr="000B13A6" w14:paraId="674A87D3" w14:textId="77777777" w:rsidTr="00B70046">
        <w:trPr>
          <w:trHeight w:val="968"/>
        </w:trPr>
        <w:tc>
          <w:tcPr>
            <w:tcW w:w="5670" w:type="dxa"/>
          </w:tcPr>
          <w:p w14:paraId="7CF3B836" w14:textId="77777777" w:rsidR="000B13A6" w:rsidRPr="000B13A6" w:rsidRDefault="000B13A6" w:rsidP="000B13A6">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10. Bathing</w:t>
            </w:r>
          </w:p>
        </w:tc>
        <w:tc>
          <w:tcPr>
            <w:tcW w:w="8550" w:type="dxa"/>
          </w:tcPr>
          <w:p w14:paraId="2CEEFC1C" w14:textId="7FB13BAD" w:rsidR="000B13A6" w:rsidRPr="000B13A6" w:rsidRDefault="000B13A6" w:rsidP="000B13A6">
            <w:pPr>
              <w:widowControl w:val="0"/>
              <w:autoSpaceDE w:val="0"/>
              <w:autoSpaceDN w:val="0"/>
              <w:spacing w:before="72" w:after="0" w:line="249"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8 (personal care). Related content/ reinforcement in Unit 1 (NA role, human needs, person-centered care), Unit 2 (privacy), Unit 4 (infection control), and Unit 6 (integumentary system)</w:t>
            </w:r>
          </w:p>
        </w:tc>
      </w:tr>
    </w:tbl>
    <w:p w14:paraId="64FD8732" w14:textId="77777777" w:rsidR="000B13A6" w:rsidRDefault="000B13A6" w:rsidP="000B13A6"/>
    <w:tbl>
      <w:tblPr>
        <w:tblpPr w:leftFromText="180" w:rightFromText="180" w:vertAnchor="text" w:horzAnchor="margin" w:tblpY="-1"/>
        <w:tblW w:w="1422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670"/>
        <w:gridCol w:w="8550"/>
      </w:tblGrid>
      <w:tr w:rsidR="00D87965" w:rsidRPr="000B13A6" w14:paraId="378CC455" w14:textId="77777777" w:rsidTr="00CE18E3">
        <w:trPr>
          <w:trHeight w:val="566"/>
        </w:trPr>
        <w:tc>
          <w:tcPr>
            <w:tcW w:w="5670" w:type="dxa"/>
            <w:shd w:val="clear" w:color="auto" w:fill="D9D9D9" w:themeFill="background1" w:themeFillShade="D9"/>
          </w:tcPr>
          <w:p w14:paraId="2A3EC860" w14:textId="66CD826E" w:rsidR="00D87965" w:rsidRPr="000B13A6" w:rsidRDefault="00D87965" w:rsidP="00CE18E3">
            <w:pPr>
              <w:widowControl w:val="0"/>
              <w:autoSpaceDE w:val="0"/>
              <w:autoSpaceDN w:val="0"/>
              <w:spacing w:before="151" w:after="0" w:line="240" w:lineRule="auto"/>
              <w:ind w:left="1025"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4599C7A4" w14:textId="77777777" w:rsidR="00D87965" w:rsidRPr="000B13A6" w:rsidRDefault="00D87965" w:rsidP="00CE18E3">
            <w:pPr>
              <w:widowControl w:val="0"/>
              <w:autoSpaceDE w:val="0"/>
              <w:autoSpaceDN w:val="0"/>
              <w:spacing w:before="159" w:after="0" w:line="240" w:lineRule="auto"/>
              <w:ind w:left="146"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6C973DED" w14:textId="77777777" w:rsidTr="00CE18E3">
        <w:trPr>
          <w:trHeight w:val="1776"/>
        </w:trPr>
        <w:tc>
          <w:tcPr>
            <w:tcW w:w="5670" w:type="dxa"/>
          </w:tcPr>
          <w:p w14:paraId="2E54BDFB" w14:textId="77777777" w:rsidR="00D87965" w:rsidRPr="000B13A6" w:rsidRDefault="00D87965" w:rsidP="00CE18E3">
            <w:pPr>
              <w:widowControl w:val="0"/>
              <w:autoSpaceDE w:val="0"/>
              <w:autoSpaceDN w:val="0"/>
              <w:spacing w:before="158"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11. Caring for clients when death is imminent</w:t>
            </w:r>
          </w:p>
        </w:tc>
        <w:tc>
          <w:tcPr>
            <w:tcW w:w="8550" w:type="dxa"/>
          </w:tcPr>
          <w:p w14:paraId="04091C81" w14:textId="77777777" w:rsidR="00D87965" w:rsidRPr="000B13A6" w:rsidRDefault="00D87965" w:rsidP="00CE18E3">
            <w:pPr>
              <w:widowControl w:val="0"/>
              <w:autoSpaceDE w:val="0"/>
              <w:autoSpaceDN w:val="0"/>
              <w:spacing w:before="72" w:after="0" w:line="252"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9 with emphasis of the application of everything learned in Units 1-8 with an end-of-life care lens (i.e., the NA role, human needs, person- centered care, the person's rights, communication, infection control, safety/emergency procedures [DNR, POLST] basic nursing skills, basic restorative services, and personal care</w:t>
            </w:r>
          </w:p>
        </w:tc>
      </w:tr>
      <w:tr w:rsidR="00D87965" w:rsidRPr="000B13A6" w14:paraId="73E812FE" w14:textId="77777777" w:rsidTr="00CE18E3">
        <w:trPr>
          <w:trHeight w:val="1502"/>
        </w:trPr>
        <w:tc>
          <w:tcPr>
            <w:tcW w:w="5670" w:type="dxa"/>
          </w:tcPr>
          <w:p w14:paraId="012FAEBA" w14:textId="77777777" w:rsidR="00D87965" w:rsidRPr="000B13A6" w:rsidRDefault="00D87965" w:rsidP="00CE18E3">
            <w:pPr>
              <w:widowControl w:val="0"/>
              <w:autoSpaceDE w:val="0"/>
              <w:autoSpaceDN w:val="0"/>
              <w:spacing w:before="158" w:after="0" w:line="247"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12. Grooming (including mouth care)</w:t>
            </w:r>
          </w:p>
        </w:tc>
        <w:tc>
          <w:tcPr>
            <w:tcW w:w="8550" w:type="dxa"/>
          </w:tcPr>
          <w:p w14:paraId="1D4ED257" w14:textId="77777777" w:rsidR="00D87965" w:rsidRPr="000B13A6" w:rsidRDefault="00D87965" w:rsidP="00CE18E3">
            <w:pPr>
              <w:widowControl w:val="0"/>
              <w:autoSpaceDE w:val="0"/>
              <w:autoSpaceDN w:val="0"/>
              <w:spacing w:before="72" w:after="0" w:line="252" w:lineRule="auto"/>
              <w:ind w:left="146" w:right="9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8 (Personal Care); related content/reinforcement in Unit 1 (NA Role. human needs, person-centered care), Unit 4 (Infection Control); and Unit 6 (foundational knowledge — body systems, growth/development/aging/common conditions)</w:t>
            </w:r>
          </w:p>
        </w:tc>
      </w:tr>
      <w:tr w:rsidR="00D87965" w:rsidRPr="000B13A6" w14:paraId="5D2F6546" w14:textId="77777777" w:rsidTr="00B70046">
        <w:trPr>
          <w:trHeight w:val="1613"/>
        </w:trPr>
        <w:tc>
          <w:tcPr>
            <w:tcW w:w="5670" w:type="dxa"/>
          </w:tcPr>
          <w:p w14:paraId="292D993E" w14:textId="77777777" w:rsidR="00D87965" w:rsidRPr="000B13A6" w:rsidRDefault="00D87965"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13. Dressing</w:t>
            </w:r>
          </w:p>
        </w:tc>
        <w:tc>
          <w:tcPr>
            <w:tcW w:w="8550" w:type="dxa"/>
          </w:tcPr>
          <w:p w14:paraId="555C9E3D" w14:textId="77777777" w:rsidR="00D87965" w:rsidRPr="000B13A6" w:rsidRDefault="00D87965" w:rsidP="00CE18E3">
            <w:pPr>
              <w:widowControl w:val="0"/>
              <w:autoSpaceDE w:val="0"/>
              <w:autoSpaceDN w:val="0"/>
              <w:spacing w:before="72" w:after="0" w:line="252" w:lineRule="auto"/>
              <w:ind w:left="146" w:right="9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8 (Personal Care) and Unit 7 (Basic Restorative Services); related content/reinforcement in Unit 1 (NA Role, human needs, person-centered care), Unit 6 (foundational knowledge — body systems, growth/development/ aging/common health conditions)</w:t>
            </w:r>
          </w:p>
        </w:tc>
      </w:tr>
      <w:tr w:rsidR="00D87965" w:rsidRPr="000B13A6" w14:paraId="524B8332" w14:textId="77777777" w:rsidTr="00B70046">
        <w:trPr>
          <w:trHeight w:val="1523"/>
        </w:trPr>
        <w:tc>
          <w:tcPr>
            <w:tcW w:w="5670" w:type="dxa"/>
          </w:tcPr>
          <w:p w14:paraId="7E4D0378" w14:textId="77777777" w:rsidR="00D87965" w:rsidRPr="000B13A6" w:rsidRDefault="00D87965"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14. Toileting</w:t>
            </w:r>
          </w:p>
        </w:tc>
        <w:tc>
          <w:tcPr>
            <w:tcW w:w="8550" w:type="dxa"/>
          </w:tcPr>
          <w:p w14:paraId="6B8B1903" w14:textId="77777777" w:rsidR="00D87965" w:rsidRPr="000B13A6" w:rsidRDefault="00D87965" w:rsidP="00CE18E3">
            <w:pPr>
              <w:widowControl w:val="0"/>
              <w:autoSpaceDE w:val="0"/>
              <w:autoSpaceDN w:val="0"/>
              <w:spacing w:before="72" w:after="0" w:line="252" w:lineRule="auto"/>
              <w:ind w:left="146" w:right="142"/>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(urinary output, foundational knowledge on body systems), Unit 7 (bowel training), and Unit 8 (personal care); related content/ reinforcement in Unit</w:t>
            </w:r>
            <w:r w:rsidRPr="000B13A6">
              <w:rPr>
                <w:rFonts w:ascii="Times New Roman" w:eastAsia="Times New Roman" w:hAnsi="Times New Roman" w:cs="Times New Roman"/>
                <w:color w:val="auto"/>
                <w:spacing w:val="-9"/>
                <w:w w:val="105"/>
                <w:sz w:val="23"/>
                <w:szCs w:val="22"/>
              </w:rPr>
              <w:t xml:space="preserve"> </w:t>
            </w:r>
            <w:r w:rsidRPr="000B13A6">
              <w:rPr>
                <w:rFonts w:ascii="Times New Roman" w:eastAsia="Times New Roman" w:hAnsi="Times New Roman" w:cs="Times New Roman"/>
                <w:color w:val="auto"/>
                <w:w w:val="105"/>
                <w:sz w:val="23"/>
                <w:szCs w:val="22"/>
              </w:rPr>
              <w:t>1</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(NA</w:t>
            </w:r>
            <w:r w:rsidRPr="000B13A6">
              <w:rPr>
                <w:rFonts w:ascii="Times New Roman" w:eastAsia="Times New Roman" w:hAnsi="Times New Roman" w:cs="Times New Roman"/>
                <w:color w:val="auto"/>
                <w:spacing w:val="-7"/>
                <w:w w:val="105"/>
                <w:sz w:val="23"/>
                <w:szCs w:val="22"/>
              </w:rPr>
              <w:t xml:space="preserve"> </w:t>
            </w:r>
            <w:r w:rsidRPr="000B13A6">
              <w:rPr>
                <w:rFonts w:ascii="Times New Roman" w:eastAsia="Times New Roman" w:hAnsi="Times New Roman" w:cs="Times New Roman"/>
                <w:color w:val="auto"/>
                <w:w w:val="105"/>
                <w:sz w:val="23"/>
                <w:szCs w:val="22"/>
              </w:rPr>
              <w:t>role,</w:t>
            </w:r>
            <w:r w:rsidRPr="000B13A6">
              <w:rPr>
                <w:rFonts w:ascii="Times New Roman" w:eastAsia="Times New Roman" w:hAnsi="Times New Roman" w:cs="Times New Roman"/>
                <w:color w:val="auto"/>
                <w:spacing w:val="-2"/>
                <w:w w:val="105"/>
                <w:sz w:val="23"/>
                <w:szCs w:val="22"/>
              </w:rPr>
              <w:t xml:space="preserve"> </w:t>
            </w:r>
            <w:r w:rsidRPr="000B13A6">
              <w:rPr>
                <w:rFonts w:ascii="Times New Roman" w:eastAsia="Times New Roman" w:hAnsi="Times New Roman" w:cs="Times New Roman"/>
                <w:color w:val="auto"/>
                <w:w w:val="105"/>
                <w:sz w:val="23"/>
                <w:szCs w:val="22"/>
              </w:rPr>
              <w:t>human</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needs,</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person-centered</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care),</w:t>
            </w:r>
            <w:r w:rsidRPr="000B13A6">
              <w:rPr>
                <w:rFonts w:ascii="Times New Roman" w:eastAsia="Times New Roman" w:hAnsi="Times New Roman" w:cs="Times New Roman"/>
                <w:color w:val="auto"/>
                <w:spacing w:val="-6"/>
                <w:w w:val="105"/>
                <w:sz w:val="23"/>
                <w:szCs w:val="22"/>
              </w:rPr>
              <w:t xml:space="preserve"> </w:t>
            </w:r>
            <w:r w:rsidRPr="000B13A6">
              <w:rPr>
                <w:rFonts w:ascii="Times New Roman" w:eastAsia="Times New Roman" w:hAnsi="Times New Roman" w:cs="Times New Roman"/>
                <w:color w:val="auto"/>
                <w:w w:val="105"/>
                <w:sz w:val="23"/>
                <w:szCs w:val="22"/>
              </w:rPr>
              <w:t>Unit</w:t>
            </w:r>
            <w:r w:rsidRPr="000B13A6">
              <w:rPr>
                <w:rFonts w:ascii="Times New Roman" w:eastAsia="Times New Roman" w:hAnsi="Times New Roman" w:cs="Times New Roman"/>
                <w:color w:val="auto"/>
                <w:spacing w:val="-9"/>
                <w:w w:val="105"/>
                <w:sz w:val="23"/>
                <w:szCs w:val="22"/>
              </w:rPr>
              <w:t xml:space="preserve"> </w:t>
            </w:r>
            <w:r w:rsidRPr="000B13A6">
              <w:rPr>
                <w:rFonts w:ascii="Times New Roman" w:eastAsia="Times New Roman" w:hAnsi="Times New Roman" w:cs="Times New Roman"/>
                <w:color w:val="auto"/>
                <w:w w:val="105"/>
                <w:sz w:val="23"/>
                <w:szCs w:val="22"/>
              </w:rPr>
              <w:t>2 (client/resident rights, promoting</w:t>
            </w:r>
            <w:r w:rsidRPr="000B13A6">
              <w:rPr>
                <w:rFonts w:ascii="Times New Roman" w:eastAsia="Times New Roman" w:hAnsi="Times New Roman" w:cs="Times New Roman"/>
                <w:color w:val="auto"/>
                <w:spacing w:val="-15"/>
                <w:w w:val="105"/>
                <w:sz w:val="23"/>
                <w:szCs w:val="22"/>
              </w:rPr>
              <w:t xml:space="preserve"> </w:t>
            </w:r>
            <w:r w:rsidRPr="000B13A6">
              <w:rPr>
                <w:rFonts w:ascii="Times New Roman" w:eastAsia="Times New Roman" w:hAnsi="Times New Roman" w:cs="Times New Roman"/>
                <w:color w:val="auto"/>
                <w:w w:val="105"/>
                <w:sz w:val="23"/>
                <w:szCs w:val="22"/>
              </w:rPr>
              <w:t>independence)</w:t>
            </w:r>
          </w:p>
        </w:tc>
      </w:tr>
      <w:tr w:rsidR="00D87965" w:rsidRPr="000B13A6" w14:paraId="2B47DC0A" w14:textId="77777777" w:rsidTr="00916DED">
        <w:trPr>
          <w:trHeight w:val="2285"/>
        </w:trPr>
        <w:tc>
          <w:tcPr>
            <w:tcW w:w="5670" w:type="dxa"/>
          </w:tcPr>
          <w:p w14:paraId="35F4FFCA" w14:textId="77777777" w:rsidR="00D87965" w:rsidRPr="000B13A6" w:rsidRDefault="00D87965" w:rsidP="00CE18E3">
            <w:pPr>
              <w:widowControl w:val="0"/>
              <w:autoSpaceDE w:val="0"/>
              <w:autoSpaceDN w:val="0"/>
              <w:spacing w:before="158"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15. Assisting with eating and hydration</w:t>
            </w:r>
          </w:p>
        </w:tc>
        <w:tc>
          <w:tcPr>
            <w:tcW w:w="8550" w:type="dxa"/>
          </w:tcPr>
          <w:p w14:paraId="1305AE12" w14:textId="77777777" w:rsidR="00D87965" w:rsidRPr="000B13A6" w:rsidRDefault="00D87965" w:rsidP="00CE18E3">
            <w:pPr>
              <w:widowControl w:val="0"/>
              <w:autoSpaceDE w:val="0"/>
              <w:autoSpaceDN w:val="0"/>
              <w:spacing w:before="72" w:after="0" w:line="252" w:lineRule="auto"/>
              <w:ind w:left="146" w:right="143"/>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(use of assistive devices), Unit 8 (assisting with eating and drinking, aspiration risk), and Unit 9 (physical changes/care at end-of-life); related content/reinforcement in Unit 1 (NA role, human needs, person-centered</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care),</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Unit</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4</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(infection</w:t>
            </w:r>
            <w:r w:rsidRPr="000B13A6">
              <w:rPr>
                <w:rFonts w:ascii="Times New Roman" w:eastAsia="Times New Roman" w:hAnsi="Times New Roman" w:cs="Times New Roman"/>
                <w:color w:val="auto"/>
                <w:spacing w:val="-7"/>
                <w:w w:val="105"/>
                <w:sz w:val="23"/>
                <w:szCs w:val="22"/>
              </w:rPr>
              <w:t xml:space="preserve"> </w:t>
            </w:r>
            <w:r w:rsidRPr="000B13A6">
              <w:rPr>
                <w:rFonts w:ascii="Times New Roman" w:eastAsia="Times New Roman" w:hAnsi="Times New Roman" w:cs="Times New Roman"/>
                <w:color w:val="auto"/>
                <w:w w:val="105"/>
                <w:sz w:val="23"/>
                <w:szCs w:val="22"/>
              </w:rPr>
              <w:t>control,</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sanitation</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 xml:space="preserve">in food service), Unit 5 (safety/emergency—choking), Unit 6 (foundational knowledge — </w:t>
            </w:r>
            <w:r w:rsidRPr="000B13A6">
              <w:rPr>
                <w:rFonts w:ascii="Times New Roman" w:eastAsia="Times New Roman" w:hAnsi="Times New Roman" w:cs="Times New Roman"/>
                <w:color w:val="auto"/>
                <w:spacing w:val="2"/>
                <w:w w:val="105"/>
                <w:sz w:val="23"/>
                <w:szCs w:val="22"/>
              </w:rPr>
              <w:t xml:space="preserve">body </w:t>
            </w:r>
            <w:r w:rsidRPr="000B13A6">
              <w:rPr>
                <w:rFonts w:ascii="Times New Roman" w:eastAsia="Times New Roman" w:hAnsi="Times New Roman" w:cs="Times New Roman"/>
                <w:color w:val="auto"/>
                <w:w w:val="105"/>
                <w:sz w:val="23"/>
                <w:szCs w:val="22"/>
              </w:rPr>
              <w:t>systems; measuring and recording food and fluid intake, growth/development/aging/ common health</w:t>
            </w:r>
            <w:r w:rsidRPr="000B13A6">
              <w:rPr>
                <w:rFonts w:ascii="Times New Roman" w:eastAsia="Times New Roman" w:hAnsi="Times New Roman" w:cs="Times New Roman"/>
                <w:color w:val="auto"/>
                <w:spacing w:val="-1"/>
                <w:w w:val="105"/>
                <w:sz w:val="23"/>
                <w:szCs w:val="22"/>
              </w:rPr>
              <w:t xml:space="preserve"> </w:t>
            </w:r>
            <w:r w:rsidRPr="000B13A6">
              <w:rPr>
                <w:rFonts w:ascii="Times New Roman" w:eastAsia="Times New Roman" w:hAnsi="Times New Roman" w:cs="Times New Roman"/>
                <w:color w:val="auto"/>
                <w:w w:val="105"/>
                <w:sz w:val="23"/>
                <w:szCs w:val="22"/>
              </w:rPr>
              <w:t>conditions)</w:t>
            </w:r>
          </w:p>
          <w:p w14:paraId="5BF3992B" w14:textId="77777777" w:rsidR="00D87965" w:rsidRPr="000B13A6" w:rsidRDefault="00D87965" w:rsidP="00CE18E3">
            <w:pPr>
              <w:widowControl w:val="0"/>
              <w:autoSpaceDE w:val="0"/>
              <w:autoSpaceDN w:val="0"/>
              <w:spacing w:before="72" w:after="0" w:line="252" w:lineRule="auto"/>
              <w:ind w:right="143"/>
              <w:rPr>
                <w:rFonts w:ascii="Times New Roman" w:eastAsia="Times New Roman" w:hAnsi="Times New Roman" w:cs="Times New Roman"/>
                <w:color w:val="auto"/>
                <w:sz w:val="23"/>
                <w:szCs w:val="22"/>
              </w:rPr>
            </w:pPr>
          </w:p>
        </w:tc>
      </w:tr>
      <w:tr w:rsidR="00D87965" w:rsidRPr="000B13A6" w14:paraId="1C9C5218" w14:textId="77777777" w:rsidTr="00CE18E3">
        <w:trPr>
          <w:trHeight w:val="620"/>
        </w:trPr>
        <w:tc>
          <w:tcPr>
            <w:tcW w:w="5670" w:type="dxa"/>
            <w:shd w:val="clear" w:color="auto" w:fill="D9D9D9" w:themeFill="background1" w:themeFillShade="D9"/>
          </w:tcPr>
          <w:p w14:paraId="7ED1482A" w14:textId="77777777" w:rsidR="00D87965" w:rsidRPr="000B13A6" w:rsidRDefault="00D87965" w:rsidP="00CE18E3">
            <w:pPr>
              <w:widowControl w:val="0"/>
              <w:autoSpaceDE w:val="0"/>
              <w:autoSpaceDN w:val="0"/>
              <w:spacing w:before="151" w:after="0" w:line="240" w:lineRule="auto"/>
              <w:ind w:left="1025"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3DCA7FF9" w14:textId="77777777" w:rsidR="00D87965" w:rsidRPr="000B13A6" w:rsidRDefault="00D87965" w:rsidP="00CE18E3">
            <w:pPr>
              <w:widowControl w:val="0"/>
              <w:autoSpaceDE w:val="0"/>
              <w:autoSpaceDN w:val="0"/>
              <w:spacing w:before="159" w:after="0" w:line="240" w:lineRule="auto"/>
              <w:ind w:left="146"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1A562B10" w14:textId="77777777" w:rsidTr="00605D0F">
        <w:trPr>
          <w:trHeight w:val="2150"/>
        </w:trPr>
        <w:tc>
          <w:tcPr>
            <w:tcW w:w="5670" w:type="dxa"/>
          </w:tcPr>
          <w:p w14:paraId="34062601" w14:textId="77777777" w:rsidR="00D87965" w:rsidRPr="000B13A6" w:rsidRDefault="00D87965" w:rsidP="00CE18E3">
            <w:pPr>
              <w:widowControl w:val="0"/>
              <w:autoSpaceDE w:val="0"/>
              <w:autoSpaceDN w:val="0"/>
              <w:spacing w:before="151" w:after="0" w:line="240" w:lineRule="auto"/>
              <w:ind w:left="232" w:right="0"/>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16. Proper feeding techniques</w:t>
            </w:r>
          </w:p>
        </w:tc>
        <w:tc>
          <w:tcPr>
            <w:tcW w:w="8550" w:type="dxa"/>
          </w:tcPr>
          <w:p w14:paraId="6AECD28C" w14:textId="77777777" w:rsidR="00D87965" w:rsidRPr="000B13A6" w:rsidRDefault="00D87965" w:rsidP="00CE18E3">
            <w:pPr>
              <w:widowControl w:val="0"/>
              <w:autoSpaceDE w:val="0"/>
              <w:autoSpaceDN w:val="0"/>
              <w:spacing w:before="72" w:after="0" w:line="252" w:lineRule="auto"/>
              <w:ind w:left="146" w:right="9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Addressed in Unit 7 (use of assistive devices), Unit 8 (assisting with eating and drinking, aspiration risk), and Unit 9 (physical changes/care at end-of-life); related content/reinforcement in Unit 1 (NA role, human needs), Unit 4 (infection control, sanitation in food service), Unit 5 (safety/emergency—choking), Unit 6 (foundational knowledge — </w:t>
            </w:r>
            <w:r w:rsidRPr="000B13A6">
              <w:rPr>
                <w:rFonts w:ascii="Times New Roman" w:eastAsia="Times New Roman" w:hAnsi="Times New Roman" w:cs="Times New Roman"/>
                <w:color w:val="auto"/>
                <w:spacing w:val="2"/>
                <w:w w:val="105"/>
                <w:sz w:val="23"/>
                <w:szCs w:val="22"/>
              </w:rPr>
              <w:t xml:space="preserve">body </w:t>
            </w:r>
            <w:r w:rsidRPr="000B13A6">
              <w:rPr>
                <w:rFonts w:ascii="Times New Roman" w:eastAsia="Times New Roman" w:hAnsi="Times New Roman" w:cs="Times New Roman"/>
                <w:color w:val="auto"/>
                <w:w w:val="105"/>
                <w:sz w:val="23"/>
                <w:szCs w:val="22"/>
              </w:rPr>
              <w:t>systems; measuring and recording food and</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fluid</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intake,</w:t>
            </w:r>
            <w:r w:rsidRPr="000B13A6">
              <w:rPr>
                <w:rFonts w:ascii="Times New Roman" w:eastAsia="Times New Roman" w:hAnsi="Times New Roman" w:cs="Times New Roman"/>
                <w:color w:val="auto"/>
                <w:spacing w:val="-13"/>
                <w:w w:val="105"/>
                <w:sz w:val="23"/>
                <w:szCs w:val="22"/>
              </w:rPr>
              <w:t xml:space="preserve"> </w:t>
            </w:r>
            <w:r w:rsidRPr="000B13A6">
              <w:rPr>
                <w:rFonts w:ascii="Times New Roman" w:eastAsia="Times New Roman" w:hAnsi="Times New Roman" w:cs="Times New Roman"/>
                <w:color w:val="auto"/>
                <w:w w:val="105"/>
                <w:sz w:val="23"/>
                <w:szCs w:val="22"/>
              </w:rPr>
              <w:t>growth/development/aging/</w:t>
            </w:r>
            <w:r w:rsidRPr="000B13A6">
              <w:rPr>
                <w:rFonts w:ascii="Times New Roman" w:eastAsia="Times New Roman" w:hAnsi="Times New Roman" w:cs="Times New Roman"/>
                <w:color w:val="auto"/>
                <w:spacing w:val="-14"/>
                <w:w w:val="105"/>
                <w:sz w:val="23"/>
                <w:szCs w:val="22"/>
              </w:rPr>
              <w:t xml:space="preserve"> </w:t>
            </w:r>
            <w:r w:rsidRPr="000B13A6">
              <w:rPr>
                <w:rFonts w:ascii="Times New Roman" w:eastAsia="Times New Roman" w:hAnsi="Times New Roman" w:cs="Times New Roman"/>
                <w:color w:val="auto"/>
                <w:w w:val="105"/>
                <w:sz w:val="23"/>
                <w:szCs w:val="22"/>
              </w:rPr>
              <w:t>common</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health conditions)</w:t>
            </w:r>
          </w:p>
        </w:tc>
      </w:tr>
      <w:tr w:rsidR="00D87965" w:rsidRPr="000B13A6" w14:paraId="73905EB3" w14:textId="77777777" w:rsidTr="00CE18E3">
        <w:trPr>
          <w:trHeight w:val="1988"/>
        </w:trPr>
        <w:tc>
          <w:tcPr>
            <w:tcW w:w="5670" w:type="dxa"/>
          </w:tcPr>
          <w:p w14:paraId="76BED55B" w14:textId="77777777" w:rsidR="00D87965" w:rsidRPr="000B13A6" w:rsidRDefault="00D87965"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17. Skin care</w:t>
            </w:r>
          </w:p>
        </w:tc>
        <w:tc>
          <w:tcPr>
            <w:tcW w:w="8550" w:type="dxa"/>
          </w:tcPr>
          <w:p w14:paraId="120C0E61" w14:textId="77777777" w:rsidR="00D87965" w:rsidRPr="000B13A6" w:rsidRDefault="00D87965" w:rsidP="00CE18E3">
            <w:pPr>
              <w:widowControl w:val="0"/>
              <w:autoSpaceDE w:val="0"/>
              <w:autoSpaceDN w:val="0"/>
              <w:spacing w:before="72" w:after="0" w:line="252" w:lineRule="auto"/>
              <w:ind w:left="146" w:right="99"/>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with related/reinforcing content in multiple units: Unit 1 (NA role and human needs), Unit 2 (client or resident rights), Unit 4 (infection control), Unit 5 (Safety/Emergency—i.e., water temperature), Unit 6 (body systems, status changes), Unit 7 (Restorative— turning/positioning, need for mobility/activity), Unit 8 (Personal Care—skin care, pressure injury prevention), and Unit 9 (physical changes and care needs at end-of-life)</w:t>
            </w:r>
          </w:p>
        </w:tc>
      </w:tr>
      <w:tr w:rsidR="00D87965" w:rsidRPr="000B13A6" w14:paraId="292AB15C" w14:textId="77777777" w:rsidTr="00605D0F">
        <w:trPr>
          <w:trHeight w:val="2213"/>
        </w:trPr>
        <w:tc>
          <w:tcPr>
            <w:tcW w:w="5670" w:type="dxa"/>
          </w:tcPr>
          <w:p w14:paraId="048DF377" w14:textId="77777777" w:rsidR="00D87965" w:rsidRPr="000B13A6" w:rsidRDefault="00D87965" w:rsidP="00CE18E3">
            <w:pPr>
              <w:widowControl w:val="0"/>
              <w:autoSpaceDE w:val="0"/>
              <w:autoSpaceDN w:val="0"/>
              <w:spacing w:before="158" w:after="0" w:line="247" w:lineRule="auto"/>
              <w:ind w:left="593" w:right="160"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18. Transfers, position, and turning</w:t>
            </w:r>
          </w:p>
        </w:tc>
        <w:tc>
          <w:tcPr>
            <w:tcW w:w="8550" w:type="dxa"/>
          </w:tcPr>
          <w:p w14:paraId="54C1C836" w14:textId="77777777" w:rsidR="00D87965" w:rsidRPr="000B13A6" w:rsidRDefault="00D87965" w:rsidP="00CE18E3">
            <w:pPr>
              <w:widowControl w:val="0"/>
              <w:autoSpaceDE w:val="0"/>
              <w:autoSpaceDN w:val="0"/>
              <w:spacing w:before="72" w:after="0" w:line="252" w:lineRule="auto"/>
              <w:ind w:left="146" w:right="14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7 (Restorative) with related content in Unit 1 (NA role, human needs), Unit 2 (Resident Rights— freedom from abuse/neglect), Unit 4 (Infection Control— personal care and protecting skin from injury), Unit 5 (Safety &amp; Emergency—body mechanics), Unit 6 (foundational knowledge—body systems, growth/development/aging/common</w:t>
            </w:r>
            <w:r w:rsidRPr="000B13A6">
              <w:rPr>
                <w:rFonts w:ascii="Times New Roman" w:eastAsia="Times New Roman" w:hAnsi="Times New Roman" w:cs="Times New Roman"/>
                <w:color w:val="auto"/>
                <w:spacing w:val="-19"/>
                <w:w w:val="105"/>
                <w:sz w:val="23"/>
                <w:szCs w:val="22"/>
              </w:rPr>
              <w:t xml:space="preserve"> </w:t>
            </w:r>
            <w:r w:rsidRPr="000B13A6">
              <w:rPr>
                <w:rFonts w:ascii="Times New Roman" w:eastAsia="Times New Roman" w:hAnsi="Times New Roman" w:cs="Times New Roman"/>
                <w:color w:val="auto"/>
                <w:w w:val="105"/>
                <w:sz w:val="23"/>
                <w:szCs w:val="22"/>
              </w:rPr>
              <w:t>health</w:t>
            </w:r>
            <w:r w:rsidRPr="000B13A6">
              <w:rPr>
                <w:rFonts w:ascii="Times New Roman" w:eastAsia="Times New Roman" w:hAnsi="Times New Roman" w:cs="Times New Roman"/>
                <w:color w:val="auto"/>
                <w:spacing w:val="-19"/>
                <w:w w:val="105"/>
                <w:sz w:val="23"/>
                <w:szCs w:val="22"/>
              </w:rPr>
              <w:t xml:space="preserve"> </w:t>
            </w:r>
            <w:r w:rsidRPr="000B13A6">
              <w:rPr>
                <w:rFonts w:ascii="Times New Roman" w:eastAsia="Times New Roman" w:hAnsi="Times New Roman" w:cs="Times New Roman"/>
                <w:color w:val="auto"/>
                <w:w w:val="105"/>
                <w:sz w:val="23"/>
                <w:szCs w:val="22"/>
              </w:rPr>
              <w:t>conditions),</w:t>
            </w:r>
            <w:r w:rsidRPr="000B13A6">
              <w:rPr>
                <w:rFonts w:ascii="Times New Roman" w:eastAsia="Times New Roman" w:hAnsi="Times New Roman" w:cs="Times New Roman"/>
                <w:color w:val="auto"/>
                <w:spacing w:val="-22"/>
                <w:w w:val="105"/>
                <w:sz w:val="23"/>
                <w:szCs w:val="22"/>
              </w:rPr>
              <w:t xml:space="preserve"> </w:t>
            </w:r>
            <w:r w:rsidRPr="000B13A6">
              <w:rPr>
                <w:rFonts w:ascii="Times New Roman" w:eastAsia="Times New Roman" w:hAnsi="Times New Roman" w:cs="Times New Roman"/>
                <w:color w:val="auto"/>
                <w:w w:val="105"/>
                <w:sz w:val="23"/>
                <w:szCs w:val="22"/>
              </w:rPr>
              <w:t>Unit 8 (Personal Care—skin care, pressure injury prevention), and Unit 9 (physical changes/care needs at</w:t>
            </w:r>
            <w:r w:rsidRPr="000B13A6">
              <w:rPr>
                <w:rFonts w:ascii="Times New Roman" w:eastAsia="Times New Roman" w:hAnsi="Times New Roman" w:cs="Times New Roman"/>
                <w:color w:val="auto"/>
                <w:spacing w:val="-34"/>
                <w:w w:val="105"/>
                <w:sz w:val="23"/>
                <w:szCs w:val="22"/>
              </w:rPr>
              <w:t xml:space="preserve"> </w:t>
            </w:r>
            <w:r w:rsidRPr="000B13A6">
              <w:rPr>
                <w:rFonts w:ascii="Times New Roman" w:eastAsia="Times New Roman" w:hAnsi="Times New Roman" w:cs="Times New Roman"/>
                <w:color w:val="auto"/>
                <w:w w:val="105"/>
                <w:sz w:val="23"/>
                <w:szCs w:val="22"/>
              </w:rPr>
              <w:t>end-of-life)</w:t>
            </w:r>
          </w:p>
        </w:tc>
      </w:tr>
      <w:tr w:rsidR="00D87965" w:rsidRPr="000B13A6" w14:paraId="7F6C9390" w14:textId="77777777" w:rsidTr="00605D0F">
        <w:trPr>
          <w:trHeight w:val="1178"/>
        </w:trPr>
        <w:tc>
          <w:tcPr>
            <w:tcW w:w="5670" w:type="dxa"/>
          </w:tcPr>
          <w:p w14:paraId="65E2E5EB" w14:textId="64426343" w:rsidR="00605D0F" w:rsidRPr="00605D0F" w:rsidRDefault="00D87965" w:rsidP="00605D0F">
            <w:pPr>
              <w:widowControl w:val="0"/>
              <w:autoSpaceDE w:val="0"/>
              <w:autoSpaceDN w:val="0"/>
              <w:spacing w:before="158" w:after="0" w:line="252" w:lineRule="auto"/>
              <w:ind w:left="593" w:right="563"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19. Modifying aides’ behavior in response to client’s behavior</w:t>
            </w:r>
          </w:p>
        </w:tc>
        <w:tc>
          <w:tcPr>
            <w:tcW w:w="8550" w:type="dxa"/>
          </w:tcPr>
          <w:p w14:paraId="4C9B5DDC" w14:textId="77777777" w:rsidR="00D87965" w:rsidRPr="000B13A6" w:rsidRDefault="00D87965" w:rsidP="00CE18E3">
            <w:pPr>
              <w:widowControl w:val="0"/>
              <w:autoSpaceDE w:val="0"/>
              <w:autoSpaceDN w:val="0"/>
              <w:spacing w:before="79" w:after="0" w:line="249" w:lineRule="auto"/>
              <w:ind w:left="146" w:right="142"/>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3 (Communication &amp; Interpersonal Skills); introduced in Unit 1 (NA Role, human needs, person-centered care); reinforced and applied throughout course</w:t>
            </w:r>
          </w:p>
        </w:tc>
      </w:tr>
      <w:tr w:rsidR="00D87965" w:rsidRPr="000B13A6" w14:paraId="225545B0" w14:textId="77777777" w:rsidTr="00605D0F">
        <w:trPr>
          <w:trHeight w:val="1340"/>
        </w:trPr>
        <w:tc>
          <w:tcPr>
            <w:tcW w:w="5670" w:type="dxa"/>
          </w:tcPr>
          <w:p w14:paraId="036608EE" w14:textId="77777777" w:rsidR="00D87965" w:rsidRPr="000B13A6" w:rsidRDefault="00D87965" w:rsidP="00CE18E3">
            <w:pPr>
              <w:widowControl w:val="0"/>
              <w:autoSpaceDE w:val="0"/>
              <w:autoSpaceDN w:val="0"/>
              <w:spacing w:before="151" w:after="0" w:line="249" w:lineRule="auto"/>
              <w:ind w:left="593" w:right="563"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20. Awareness of developmental tasks associated with the aging process</w:t>
            </w:r>
          </w:p>
        </w:tc>
        <w:tc>
          <w:tcPr>
            <w:tcW w:w="8550" w:type="dxa"/>
          </w:tcPr>
          <w:p w14:paraId="7C71519F" w14:textId="77777777" w:rsidR="00D87965" w:rsidRPr="000B13A6" w:rsidRDefault="00D87965" w:rsidP="00CE18E3">
            <w:pPr>
              <w:widowControl w:val="0"/>
              <w:autoSpaceDE w:val="0"/>
              <w:autoSpaceDN w:val="0"/>
              <w:spacing w:before="72" w:after="0" w:line="252" w:lineRule="auto"/>
              <w:ind w:left="146" w:right="73"/>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(overview of body systems, growth/development/aging/common health conditions), Unit 9 (psychosocial development across the lifespan and end-of- life care); related content addressed in Unit 1 (human needs), Unit 3 (Communication &amp; Interpersonal Skills); reinforced and applied throughout</w:t>
            </w:r>
          </w:p>
        </w:tc>
      </w:tr>
      <w:tr w:rsidR="00D87965" w:rsidRPr="000B13A6" w14:paraId="688208FA" w14:textId="77777777" w:rsidTr="00CE18E3">
        <w:trPr>
          <w:trHeight w:val="620"/>
        </w:trPr>
        <w:tc>
          <w:tcPr>
            <w:tcW w:w="5670" w:type="dxa"/>
            <w:shd w:val="clear" w:color="auto" w:fill="D9D9D9" w:themeFill="background1" w:themeFillShade="D9"/>
          </w:tcPr>
          <w:p w14:paraId="3C5F2D68"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2A5DB8AA"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3A29DFE9" w14:textId="77777777" w:rsidTr="00CE18E3">
        <w:trPr>
          <w:trHeight w:val="1160"/>
        </w:trPr>
        <w:tc>
          <w:tcPr>
            <w:tcW w:w="5670" w:type="dxa"/>
          </w:tcPr>
          <w:p w14:paraId="5F9F5A00"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21. How to respond to client’s behavior</w:t>
            </w:r>
          </w:p>
        </w:tc>
        <w:tc>
          <w:tcPr>
            <w:tcW w:w="8550" w:type="dxa"/>
          </w:tcPr>
          <w:p w14:paraId="7F4CA38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3 (Communication &amp; Interpersonal Skills); related content/reinforcement in Unit 1 (NA role, human needs, person-centered care); reinforced and applied throughout course</w:t>
            </w:r>
          </w:p>
        </w:tc>
      </w:tr>
      <w:tr w:rsidR="00D87965" w:rsidRPr="000B13A6" w14:paraId="738CA6C2" w14:textId="77777777" w:rsidTr="00CE18E3">
        <w:trPr>
          <w:trHeight w:val="1160"/>
        </w:trPr>
        <w:tc>
          <w:tcPr>
            <w:tcW w:w="5670" w:type="dxa"/>
          </w:tcPr>
          <w:p w14:paraId="737FC947"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22. Allowing the client to make personal choices, providing and reinforcing other behavior consistent with resident dignity.</w:t>
            </w:r>
          </w:p>
        </w:tc>
        <w:tc>
          <w:tcPr>
            <w:tcW w:w="8550" w:type="dxa"/>
          </w:tcPr>
          <w:p w14:paraId="0859AE9E"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1 (NA role, human needs, person- centered care, knowledge of rules &amp; regulations), Unit 2 (Client/Resident Rights and Promoting Independence); reinforced and applied throughout the course</w:t>
            </w:r>
          </w:p>
        </w:tc>
      </w:tr>
      <w:tr w:rsidR="00D87965" w:rsidRPr="000B13A6" w14:paraId="03A358C8" w14:textId="77777777" w:rsidTr="00CE18E3">
        <w:trPr>
          <w:trHeight w:val="1160"/>
        </w:trPr>
        <w:tc>
          <w:tcPr>
            <w:tcW w:w="5670" w:type="dxa"/>
          </w:tcPr>
          <w:p w14:paraId="75E645A0"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23. Using the client’s family as a source of emotional support.</w:t>
            </w:r>
          </w:p>
        </w:tc>
        <w:tc>
          <w:tcPr>
            <w:tcW w:w="8550" w:type="dxa"/>
          </w:tcPr>
          <w:p w14:paraId="1E0A13B9"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1 (NA Role—client and family at the center of the healthcare team, human needs), Unit 2 (Client or Resident Rights and Promoting Independence), Unit 9 (Life Transitions).</w:t>
            </w:r>
          </w:p>
        </w:tc>
      </w:tr>
      <w:tr w:rsidR="00D87965" w:rsidRPr="000B13A6" w14:paraId="0F40E3CF" w14:textId="77777777" w:rsidTr="00CE18E3">
        <w:trPr>
          <w:trHeight w:val="1160"/>
        </w:trPr>
        <w:tc>
          <w:tcPr>
            <w:tcW w:w="5670" w:type="dxa"/>
          </w:tcPr>
          <w:p w14:paraId="2C91A974"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24. Techniques for addressing the unique needs and behaviors of individuals with dementia (Alzheimer’s and others).</w:t>
            </w:r>
          </w:p>
        </w:tc>
        <w:tc>
          <w:tcPr>
            <w:tcW w:w="8550" w:type="dxa"/>
          </w:tcPr>
          <w:p w14:paraId="6B1E94D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D87965" w:rsidRPr="000B13A6" w14:paraId="5A326ED6" w14:textId="77777777" w:rsidTr="00CE18E3">
        <w:trPr>
          <w:trHeight w:val="890"/>
        </w:trPr>
        <w:tc>
          <w:tcPr>
            <w:tcW w:w="5670" w:type="dxa"/>
          </w:tcPr>
          <w:p w14:paraId="47703EA9"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25. Communicating with cognitively impaired clients.</w:t>
            </w:r>
          </w:p>
        </w:tc>
        <w:tc>
          <w:tcPr>
            <w:tcW w:w="8550" w:type="dxa"/>
          </w:tcPr>
          <w:p w14:paraId="3820B7A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D87965" w:rsidRPr="000B13A6" w14:paraId="159B5F09" w14:textId="77777777" w:rsidTr="00CE18E3">
        <w:trPr>
          <w:trHeight w:val="890"/>
        </w:trPr>
        <w:tc>
          <w:tcPr>
            <w:tcW w:w="5670" w:type="dxa"/>
          </w:tcPr>
          <w:p w14:paraId="5BD2FA88"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26. Understanding the behavior of cognitively impaired clients.</w:t>
            </w:r>
          </w:p>
        </w:tc>
        <w:tc>
          <w:tcPr>
            <w:tcW w:w="8550" w:type="dxa"/>
          </w:tcPr>
          <w:p w14:paraId="47E217BC"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p w14:paraId="47B56974"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p>
        </w:tc>
      </w:tr>
      <w:tr w:rsidR="00D87965" w:rsidRPr="000B13A6" w14:paraId="031B133C" w14:textId="77777777" w:rsidTr="00CE18E3">
        <w:trPr>
          <w:trHeight w:val="1160"/>
        </w:trPr>
        <w:tc>
          <w:tcPr>
            <w:tcW w:w="5670" w:type="dxa"/>
          </w:tcPr>
          <w:p w14:paraId="04999239"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27. Appropriate responses to the behavior of cognitively impaired clients.</w:t>
            </w:r>
          </w:p>
        </w:tc>
        <w:tc>
          <w:tcPr>
            <w:tcW w:w="8550" w:type="dxa"/>
          </w:tcPr>
          <w:p w14:paraId="128B3FCB"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D87965" w:rsidRPr="000B13A6" w14:paraId="26F77F4B" w14:textId="77777777" w:rsidTr="00CE18E3">
        <w:trPr>
          <w:trHeight w:val="1160"/>
        </w:trPr>
        <w:tc>
          <w:tcPr>
            <w:tcW w:w="5670" w:type="dxa"/>
          </w:tcPr>
          <w:p w14:paraId="40BD9906"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28. Methods of reducing effects of cognitive impairments.</w:t>
            </w:r>
          </w:p>
        </w:tc>
        <w:tc>
          <w:tcPr>
            <w:tcW w:w="8550" w:type="dxa"/>
          </w:tcPr>
          <w:p w14:paraId="44A445D0"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p w14:paraId="6D1703BE"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p>
        </w:tc>
      </w:tr>
      <w:tr w:rsidR="00D87965" w:rsidRPr="000B13A6" w14:paraId="1E65F8CD" w14:textId="77777777" w:rsidTr="00CE18E3">
        <w:trPr>
          <w:trHeight w:val="620"/>
        </w:trPr>
        <w:tc>
          <w:tcPr>
            <w:tcW w:w="5670" w:type="dxa"/>
            <w:shd w:val="clear" w:color="auto" w:fill="D9D9D9" w:themeFill="background1" w:themeFillShade="D9"/>
          </w:tcPr>
          <w:p w14:paraId="7FDB300B"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16CF00FF"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0FFEFFB3" w14:textId="77777777" w:rsidTr="00CE18E3">
        <w:trPr>
          <w:trHeight w:val="1520"/>
        </w:trPr>
        <w:tc>
          <w:tcPr>
            <w:tcW w:w="5670" w:type="dxa"/>
          </w:tcPr>
          <w:p w14:paraId="490692DC"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29. Training the client in self-care according to the client’s ability.</w:t>
            </w:r>
          </w:p>
        </w:tc>
        <w:tc>
          <w:tcPr>
            <w:tcW w:w="8550" w:type="dxa"/>
          </w:tcPr>
          <w:p w14:paraId="1C3CD93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2 (Client or Resident Rights and Promoting Independence) &amp; Unit 7 (Basic Restorative Services).</w:t>
            </w:r>
          </w:p>
          <w:p w14:paraId="6565DDE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Related content/reinforcement in Unit 1 (introduced as part of the NA Role, human needs, and person- centered care).</w:t>
            </w:r>
          </w:p>
        </w:tc>
      </w:tr>
      <w:tr w:rsidR="00D87965" w:rsidRPr="000B13A6" w14:paraId="770BB9B6" w14:textId="77777777" w:rsidTr="00CE18E3">
        <w:trPr>
          <w:trHeight w:val="1070"/>
        </w:trPr>
        <w:tc>
          <w:tcPr>
            <w:tcW w:w="5670" w:type="dxa"/>
          </w:tcPr>
          <w:p w14:paraId="44A43784"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30. Use of assistive devices in transferring, ambulation, eating and dressing.</w:t>
            </w:r>
          </w:p>
        </w:tc>
        <w:tc>
          <w:tcPr>
            <w:tcW w:w="8550" w:type="dxa"/>
          </w:tcPr>
          <w:p w14:paraId="6AF29359"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 but also introduced as part of the NA role in Unit 1 and addressed in terms of Safety in Unit 5.</w:t>
            </w:r>
          </w:p>
        </w:tc>
      </w:tr>
      <w:tr w:rsidR="00D87965" w:rsidRPr="000B13A6" w14:paraId="5134DCCE" w14:textId="77777777" w:rsidTr="00CE18E3">
        <w:trPr>
          <w:trHeight w:val="1430"/>
        </w:trPr>
        <w:tc>
          <w:tcPr>
            <w:tcW w:w="5670" w:type="dxa"/>
          </w:tcPr>
          <w:p w14:paraId="17E0690A"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31. Maintenance of range of motion</w:t>
            </w:r>
          </w:p>
        </w:tc>
        <w:tc>
          <w:tcPr>
            <w:tcW w:w="8550" w:type="dxa"/>
          </w:tcPr>
          <w:p w14:paraId="172A6A1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 with related content in Unit 1 (NA role in Basic Restorative Services), Unit 6 (foundational knowledge—body systems, growth/development/aging/common health conditions), and Unit 9 (common physical changes and care needs at end-of-life)</w:t>
            </w:r>
          </w:p>
        </w:tc>
      </w:tr>
      <w:tr w:rsidR="00D87965" w:rsidRPr="000B13A6" w14:paraId="7BA36A1D" w14:textId="77777777" w:rsidTr="00956018">
        <w:trPr>
          <w:trHeight w:val="2150"/>
        </w:trPr>
        <w:tc>
          <w:tcPr>
            <w:tcW w:w="5670" w:type="dxa"/>
          </w:tcPr>
          <w:p w14:paraId="7407AC9D"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32. Proper turning and position in a bed or chair.</w:t>
            </w:r>
          </w:p>
        </w:tc>
        <w:tc>
          <w:tcPr>
            <w:tcW w:w="8550" w:type="dxa"/>
          </w:tcPr>
          <w:p w14:paraId="657604CF"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(Restorative) with related content in Unit 1 (NA role in Basic Restorative Services), Unit 2 (Resident Rights—freedom from abuse/neglect), Unit 4 (Infection Control—personal care and protecting skin from injury), Unit 5 (Safety &amp; Emergency—body mechanics), Unit 6 (foundational knowledge—body systems. growth/development/aging/common health conditions), Unit 8 (Personal Care—skin care, pressure injury prevention), and Unit 9 (physical changes/care needs at end-of-life)</w:t>
            </w:r>
          </w:p>
        </w:tc>
      </w:tr>
      <w:tr w:rsidR="00D87965" w:rsidRPr="000B13A6" w14:paraId="3A51E8FD" w14:textId="77777777" w:rsidTr="00CE18E3">
        <w:trPr>
          <w:trHeight w:val="746"/>
        </w:trPr>
        <w:tc>
          <w:tcPr>
            <w:tcW w:w="5670" w:type="dxa"/>
          </w:tcPr>
          <w:p w14:paraId="472AD079"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33. Bowel and bladder training</w:t>
            </w:r>
          </w:p>
        </w:tc>
        <w:tc>
          <w:tcPr>
            <w:tcW w:w="8550" w:type="dxa"/>
          </w:tcPr>
          <w:p w14:paraId="508C883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6 (Basic Nursing Skills) and Unit 7 (Basic Restorative Services).</w:t>
            </w:r>
          </w:p>
        </w:tc>
      </w:tr>
      <w:tr w:rsidR="00D87965" w:rsidRPr="000B13A6" w14:paraId="30A92289" w14:textId="77777777" w:rsidTr="00CE18E3">
        <w:trPr>
          <w:trHeight w:val="989"/>
        </w:trPr>
        <w:tc>
          <w:tcPr>
            <w:tcW w:w="5670" w:type="dxa"/>
          </w:tcPr>
          <w:p w14:paraId="7364114B"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34. Care and use of prosthetic and orthotic devices</w:t>
            </w:r>
          </w:p>
        </w:tc>
        <w:tc>
          <w:tcPr>
            <w:tcW w:w="8550" w:type="dxa"/>
          </w:tcPr>
          <w:p w14:paraId="60F84CDA"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w:t>
            </w:r>
          </w:p>
        </w:tc>
      </w:tr>
      <w:tr w:rsidR="00D87965" w:rsidRPr="000B13A6" w14:paraId="53AB2CD5" w14:textId="77777777" w:rsidTr="00CE18E3">
        <w:trPr>
          <w:trHeight w:val="938"/>
        </w:trPr>
        <w:tc>
          <w:tcPr>
            <w:tcW w:w="5670" w:type="dxa"/>
          </w:tcPr>
          <w:p w14:paraId="639EA55A"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35. Providing privacy and maintenance of confidentiality</w:t>
            </w:r>
          </w:p>
        </w:tc>
        <w:tc>
          <w:tcPr>
            <w:tcW w:w="8550" w:type="dxa"/>
          </w:tcPr>
          <w:p w14:paraId="583A67C1"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2 (Client or Resident Rights) and Unit 3 (Communication &amp; Interpersonal Skills); reinforced and applied throughout course.</w:t>
            </w:r>
          </w:p>
        </w:tc>
      </w:tr>
      <w:tr w:rsidR="00D87965" w:rsidRPr="000B13A6" w14:paraId="4A7A9537" w14:textId="77777777" w:rsidTr="00CE18E3">
        <w:trPr>
          <w:trHeight w:val="530"/>
        </w:trPr>
        <w:tc>
          <w:tcPr>
            <w:tcW w:w="5670" w:type="dxa"/>
            <w:shd w:val="clear" w:color="auto" w:fill="D9D9D9" w:themeFill="background1" w:themeFillShade="D9"/>
          </w:tcPr>
          <w:p w14:paraId="68E3B96C"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034D607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60123FE0" w14:textId="77777777" w:rsidTr="00CE18E3">
        <w:trPr>
          <w:trHeight w:val="1790"/>
        </w:trPr>
        <w:tc>
          <w:tcPr>
            <w:tcW w:w="5670" w:type="dxa"/>
          </w:tcPr>
          <w:p w14:paraId="5BBB2C9B"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36. Promoting the client’s right to make personal choices to accommodate their needs</w:t>
            </w:r>
          </w:p>
        </w:tc>
        <w:tc>
          <w:tcPr>
            <w:tcW w:w="8550" w:type="dxa"/>
          </w:tcPr>
          <w:p w14:paraId="36AB2E0B"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human needs and person-centered care; addressed with emphasis in Unit 2 (Client or Resident Rights and Promoting Independence); threaded through every unit as part of the holistic human needs/person- centered care approach and character scenarios for reinforcement/application throughout course.</w:t>
            </w:r>
          </w:p>
        </w:tc>
      </w:tr>
      <w:tr w:rsidR="00D87965" w:rsidRPr="000B13A6" w14:paraId="11EB73F4" w14:textId="77777777" w:rsidTr="00CE18E3">
        <w:trPr>
          <w:trHeight w:val="1070"/>
        </w:trPr>
        <w:tc>
          <w:tcPr>
            <w:tcW w:w="5670" w:type="dxa"/>
          </w:tcPr>
          <w:p w14:paraId="37295316"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37. Giving assistance in resolving grievances and disputes</w:t>
            </w:r>
          </w:p>
        </w:tc>
        <w:tc>
          <w:tcPr>
            <w:tcW w:w="8550" w:type="dxa"/>
          </w:tcPr>
          <w:p w14:paraId="47653D3F"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(Client or Resident Rights); addressed with emphasis in Unit 2 (Client or Resident Rights and Promoting Independence).</w:t>
            </w:r>
          </w:p>
        </w:tc>
      </w:tr>
      <w:tr w:rsidR="00D87965" w:rsidRPr="000B13A6" w14:paraId="4662BED7" w14:textId="77777777" w:rsidTr="00CE18E3">
        <w:trPr>
          <w:trHeight w:val="1250"/>
        </w:trPr>
        <w:tc>
          <w:tcPr>
            <w:tcW w:w="5670" w:type="dxa"/>
          </w:tcPr>
          <w:p w14:paraId="10CC17DB"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38. Providing needed assistance in getting to and participating in client and family group activities</w:t>
            </w:r>
          </w:p>
        </w:tc>
        <w:tc>
          <w:tcPr>
            <w:tcW w:w="8550" w:type="dxa"/>
          </w:tcPr>
          <w:p w14:paraId="00BBF99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human needs, and person-centered care; addressed with emphasis in Unit 2 (Client or Resident Rights and Promoting Independence).</w:t>
            </w:r>
          </w:p>
        </w:tc>
      </w:tr>
      <w:tr w:rsidR="00D87965" w:rsidRPr="000B13A6" w14:paraId="04708217" w14:textId="77777777" w:rsidTr="00CE18E3">
        <w:trPr>
          <w:trHeight w:val="1160"/>
        </w:trPr>
        <w:tc>
          <w:tcPr>
            <w:tcW w:w="5670" w:type="dxa"/>
          </w:tcPr>
          <w:p w14:paraId="554025A8"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39. Maintaining, care and security of client’s personal possessions.</w:t>
            </w:r>
          </w:p>
        </w:tc>
        <w:tc>
          <w:tcPr>
            <w:tcW w:w="8550" w:type="dxa"/>
          </w:tcPr>
          <w:p w14:paraId="18F1846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as part of NA Role, human need for safety/security, and knowledge of rules/regulations Uniform Disciplinary Act (UDA) in Unit 1. Presented as a Client or Resident Right in Unit 2.</w:t>
            </w:r>
          </w:p>
        </w:tc>
      </w:tr>
      <w:tr w:rsidR="00D87965" w:rsidRPr="000B13A6" w14:paraId="1C3A37B4" w14:textId="77777777" w:rsidTr="00CE18E3">
        <w:trPr>
          <w:trHeight w:val="1988"/>
        </w:trPr>
        <w:tc>
          <w:tcPr>
            <w:tcW w:w="5670" w:type="dxa"/>
          </w:tcPr>
          <w:p w14:paraId="6B3B61B4"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40. Promoting client’s right to be free from abuse, mistreatment and neglect and the need to report any such treatment to appropriate facility staff.</w:t>
            </w:r>
          </w:p>
        </w:tc>
        <w:tc>
          <w:tcPr>
            <w:tcW w:w="8550" w:type="dxa"/>
          </w:tcPr>
          <w:p w14:paraId="60201CD1"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as part of NA Role, a human need, and as part of rules/regulation knowledge (Mandatory Reporting, UDA) in Unit 1. Addressed as a Client or Resident Right in Unit 2.</w:t>
            </w:r>
          </w:p>
          <w:p w14:paraId="4AFE6374"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Reinforced/applied throughout course (i.e., communication, need for personal care, prevention of skin injury, meeting human needs, person-centered care approach, etc.).</w:t>
            </w:r>
          </w:p>
        </w:tc>
      </w:tr>
      <w:tr w:rsidR="00D87965" w:rsidRPr="000B13A6" w14:paraId="73CD0F46" w14:textId="77777777" w:rsidTr="00CE18E3">
        <w:trPr>
          <w:trHeight w:val="965"/>
        </w:trPr>
        <w:tc>
          <w:tcPr>
            <w:tcW w:w="5670" w:type="dxa"/>
          </w:tcPr>
          <w:p w14:paraId="0077B0B6" w14:textId="77777777" w:rsidR="00D87965" w:rsidRPr="00A3657D"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41. Avoiding the need for restraints in accordance with professional standards.</w:t>
            </w:r>
          </w:p>
        </w:tc>
        <w:tc>
          <w:tcPr>
            <w:tcW w:w="8550" w:type="dxa"/>
          </w:tcPr>
          <w:p w14:paraId="0AC2F210"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NA Role (related to client or resident rights) in Unit 1 and addressed/emphasized in Unit 2 (Client or Resident Rights).</w:t>
            </w:r>
          </w:p>
        </w:tc>
      </w:tr>
      <w:tr w:rsidR="00D87965" w:rsidRPr="000B13A6" w14:paraId="20AA2AA4" w14:textId="77777777" w:rsidTr="00CE18E3">
        <w:trPr>
          <w:trHeight w:val="620"/>
        </w:trPr>
        <w:tc>
          <w:tcPr>
            <w:tcW w:w="5670" w:type="dxa"/>
          </w:tcPr>
          <w:p w14:paraId="1CCFF65E"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42. CPR training</w:t>
            </w:r>
          </w:p>
        </w:tc>
        <w:tc>
          <w:tcPr>
            <w:tcW w:w="8550" w:type="dxa"/>
          </w:tcPr>
          <w:p w14:paraId="712B2EAA"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Training program to verify CPR proficiency prior to in- facility clinical.</w:t>
            </w:r>
          </w:p>
        </w:tc>
      </w:tr>
      <w:tr w:rsidR="00D87965" w:rsidRPr="000B13A6" w14:paraId="14901D03" w14:textId="77777777" w:rsidTr="00CE18E3">
        <w:trPr>
          <w:trHeight w:val="620"/>
        </w:trPr>
        <w:tc>
          <w:tcPr>
            <w:tcW w:w="5670" w:type="dxa"/>
            <w:shd w:val="clear" w:color="auto" w:fill="D9D9D9" w:themeFill="background1" w:themeFillShade="D9"/>
          </w:tcPr>
          <w:p w14:paraId="3B32AB39"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21DF74CA"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73764C60" w14:textId="77777777" w:rsidTr="00CE18E3">
        <w:trPr>
          <w:trHeight w:val="1700"/>
        </w:trPr>
        <w:tc>
          <w:tcPr>
            <w:tcW w:w="5670" w:type="dxa"/>
          </w:tcPr>
          <w:p w14:paraId="77B5B555"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43. Measures and records fluid and food intake and output of client.</w:t>
            </w:r>
          </w:p>
        </w:tc>
        <w:tc>
          <w:tcPr>
            <w:tcW w:w="8550" w:type="dxa"/>
          </w:tcPr>
          <w:p w14:paraId="10FA7565"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(related to basic nursing skills). Addressed with foundational content on body systems and skill practice/ competency demonstration in Unit 6 (Basic Nursing Skills). Related content/reinforcement in Unit 3 (Communication — including documentation) and Unit 8 (Personal Care — assisting with eating/drinking)</w:t>
            </w:r>
          </w:p>
        </w:tc>
      </w:tr>
      <w:tr w:rsidR="00D87965" w:rsidRPr="000B13A6" w14:paraId="0D2029FD" w14:textId="77777777" w:rsidTr="00B70046">
        <w:trPr>
          <w:trHeight w:val="1073"/>
        </w:trPr>
        <w:tc>
          <w:tcPr>
            <w:tcW w:w="5670" w:type="dxa"/>
          </w:tcPr>
          <w:p w14:paraId="1C5CF0EB"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44. Reports client concerns</w:t>
            </w:r>
          </w:p>
        </w:tc>
        <w:tc>
          <w:tcPr>
            <w:tcW w:w="8550" w:type="dxa"/>
          </w:tcPr>
          <w:p w14:paraId="34932C8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Introduced as part of NA Role (related to client or resident rights), human needs, and person-centered care in Unit 1. Addressed with emphasis in Unit 2 (Client or Resident Rights). </w:t>
            </w:r>
          </w:p>
        </w:tc>
      </w:tr>
      <w:tr w:rsidR="00D87965" w:rsidRPr="000B13A6" w14:paraId="782113F0" w14:textId="77777777" w:rsidTr="00CE18E3">
        <w:trPr>
          <w:trHeight w:val="890"/>
        </w:trPr>
        <w:tc>
          <w:tcPr>
            <w:tcW w:w="5670" w:type="dxa"/>
          </w:tcPr>
          <w:p w14:paraId="25F77473"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45. AIDs education</w:t>
            </w:r>
          </w:p>
        </w:tc>
        <w:tc>
          <w:tcPr>
            <w:tcW w:w="8550" w:type="dxa"/>
          </w:tcPr>
          <w:p w14:paraId="213B39B2"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4 (Infection Control) with blood- borne pathogen content. Infection control principles reinforced/applied throughout course</w:t>
            </w:r>
          </w:p>
        </w:tc>
      </w:tr>
      <w:tr w:rsidR="00D87965" w:rsidRPr="000B13A6" w14:paraId="6F4381CC" w14:textId="77777777" w:rsidTr="00CE18E3">
        <w:trPr>
          <w:trHeight w:val="1160"/>
        </w:trPr>
        <w:tc>
          <w:tcPr>
            <w:tcW w:w="5670" w:type="dxa"/>
          </w:tcPr>
          <w:p w14:paraId="2806D9D2"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46. Reads, writes, speaks, and understands English at the level necessary for preforming duties of the nursing assistant.</w:t>
            </w:r>
          </w:p>
        </w:tc>
        <w:tc>
          <w:tcPr>
            <w:tcW w:w="8550" w:type="dxa"/>
          </w:tcPr>
          <w:p w14:paraId="29DF1C0A"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Demonstrated by students throughout the course through reading, writing (included documentation of care provided), and discussion activities.</w:t>
            </w:r>
          </w:p>
        </w:tc>
      </w:tr>
      <w:tr w:rsidR="00D87965" w:rsidRPr="000B13A6" w14:paraId="4FE7E4E6" w14:textId="77777777" w:rsidTr="00CE18E3">
        <w:trPr>
          <w:trHeight w:val="1160"/>
        </w:trPr>
        <w:tc>
          <w:tcPr>
            <w:tcW w:w="5670" w:type="dxa"/>
          </w:tcPr>
          <w:p w14:paraId="0BD76AF8"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47. Listens and responds to verbal and nonverbal communication in an appropriate manner.</w:t>
            </w:r>
          </w:p>
        </w:tc>
        <w:tc>
          <w:tcPr>
            <w:tcW w:w="8550" w:type="dxa"/>
          </w:tcPr>
          <w:p w14:paraId="622F694F"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(related to communication &amp; interpersonal skills, human needs, and person-centered care). Addressed with emphasis in Unit 3 (Communication &amp; Interpersonal Skills).</w:t>
            </w:r>
          </w:p>
        </w:tc>
      </w:tr>
      <w:tr w:rsidR="00D87965" w:rsidRPr="000B13A6" w14:paraId="5890A101" w14:textId="77777777" w:rsidTr="00CE18E3">
        <w:trPr>
          <w:trHeight w:val="1520"/>
        </w:trPr>
        <w:tc>
          <w:tcPr>
            <w:tcW w:w="5670" w:type="dxa"/>
          </w:tcPr>
          <w:p w14:paraId="0E45264C"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48. Recognizes how the aide’s own behavior influences client’s behavior and knows resources for obtaining assistance in understanding client’s behavior.</w:t>
            </w:r>
          </w:p>
        </w:tc>
        <w:tc>
          <w:tcPr>
            <w:tcW w:w="8550" w:type="dxa"/>
          </w:tcPr>
          <w:p w14:paraId="0DDAE3D1"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3 (Communication &amp; Interpersonal Skills).</w:t>
            </w:r>
          </w:p>
          <w:p w14:paraId="216270DD"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Reinforced/applied throughout the course through understanding of NA role, human needs, and person-centered care (Unit 1)</w:t>
            </w:r>
          </w:p>
        </w:tc>
      </w:tr>
      <w:tr w:rsidR="00D87965" w:rsidRPr="000B13A6" w14:paraId="6D67C0F6" w14:textId="77777777" w:rsidTr="00CE18E3">
        <w:trPr>
          <w:trHeight w:val="1523"/>
        </w:trPr>
        <w:tc>
          <w:tcPr>
            <w:tcW w:w="5670" w:type="dxa"/>
          </w:tcPr>
          <w:p w14:paraId="3F7D9195"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49. Makes adjustments for client’s physical or mental limitations.</w:t>
            </w:r>
          </w:p>
        </w:tc>
        <w:tc>
          <w:tcPr>
            <w:tcW w:w="8550" w:type="dxa"/>
          </w:tcPr>
          <w:p w14:paraId="4F46E26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3 (Communication &amp; Interpersonal Skills). Foundational knowledge presented in Unit 6 (related to body systems, growth/development/aging/ common health conditions). The human needs/person-centered care approach threaded through the curriculum address this in every unit.</w:t>
            </w:r>
          </w:p>
        </w:tc>
      </w:tr>
      <w:tr w:rsidR="00D87965" w:rsidRPr="000B13A6" w14:paraId="067A24B3" w14:textId="77777777" w:rsidTr="00CE18E3">
        <w:trPr>
          <w:trHeight w:val="620"/>
        </w:trPr>
        <w:tc>
          <w:tcPr>
            <w:tcW w:w="5670" w:type="dxa"/>
            <w:shd w:val="clear" w:color="auto" w:fill="D9D9D9" w:themeFill="background1" w:themeFillShade="D9"/>
          </w:tcPr>
          <w:p w14:paraId="406284C5"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1E8C4685"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73628B22" w14:textId="77777777" w:rsidTr="00CE18E3">
        <w:trPr>
          <w:trHeight w:val="1430"/>
        </w:trPr>
        <w:tc>
          <w:tcPr>
            <w:tcW w:w="5670" w:type="dxa"/>
          </w:tcPr>
          <w:p w14:paraId="16DEAC57"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50. Uses terminology accepted in the health care facility to report and record observation and other pertinent information.</w:t>
            </w:r>
          </w:p>
        </w:tc>
        <w:tc>
          <w:tcPr>
            <w:tcW w:w="8550" w:type="dxa"/>
          </w:tcPr>
          <w:p w14:paraId="778639C1"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(related to providing care for individuals and communicating as part of the healthcare team); addressed in Unit 3 (Communication &amp; Interpersonal Skills), but reinforced/applied in every unit (each unit incorporates key terminology to know from textbook resource).</w:t>
            </w:r>
          </w:p>
        </w:tc>
      </w:tr>
      <w:tr w:rsidR="00D87965" w:rsidRPr="000B13A6" w14:paraId="04F137EE" w14:textId="77777777" w:rsidTr="00CE18E3">
        <w:trPr>
          <w:trHeight w:val="980"/>
        </w:trPr>
        <w:tc>
          <w:tcPr>
            <w:tcW w:w="5670" w:type="dxa"/>
          </w:tcPr>
          <w:p w14:paraId="26809874"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51. Demonstrates ability to explain policies and procedures before and during client care.</w:t>
            </w:r>
          </w:p>
        </w:tc>
        <w:tc>
          <w:tcPr>
            <w:tcW w:w="8550" w:type="dxa"/>
          </w:tcPr>
          <w:p w14:paraId="2E6572C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addressed in Unit 3 (Communication &amp; Interpersonal Skills); reinforced/applied in every unit.</w:t>
            </w:r>
          </w:p>
        </w:tc>
      </w:tr>
      <w:tr w:rsidR="00D87965" w:rsidRPr="000B13A6" w14:paraId="6DA485B6" w14:textId="77777777" w:rsidTr="00CE18E3">
        <w:trPr>
          <w:trHeight w:val="1160"/>
        </w:trPr>
        <w:tc>
          <w:tcPr>
            <w:tcW w:w="5670" w:type="dxa"/>
          </w:tcPr>
          <w:p w14:paraId="34FB4DB3"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52. Uses principles of medical asepsis and demonstrates infection control techniques and universal precautions.</w:t>
            </w:r>
          </w:p>
        </w:tc>
        <w:tc>
          <w:tcPr>
            <w:tcW w:w="8550" w:type="dxa"/>
          </w:tcPr>
          <w:p w14:paraId="27E0944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(related to infection control); Addressed with emphasis in Unit 4 (Infection Control); reinforced/applied as a key principle across units.</w:t>
            </w:r>
          </w:p>
        </w:tc>
      </w:tr>
      <w:tr w:rsidR="00D87965" w:rsidRPr="000B13A6" w14:paraId="769816F7" w14:textId="77777777" w:rsidTr="00CE18E3">
        <w:trPr>
          <w:trHeight w:val="1430"/>
        </w:trPr>
        <w:tc>
          <w:tcPr>
            <w:tcW w:w="5670" w:type="dxa"/>
          </w:tcPr>
          <w:p w14:paraId="5BAA79DF"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53. Explains how disease- causing microorganisms are spread and lists ways that HIV and </w:t>
            </w:r>
            <w:proofErr w:type="spellStart"/>
            <w:r w:rsidRPr="000B13A6">
              <w:rPr>
                <w:rFonts w:ascii="Times New Roman" w:eastAsia="Times New Roman" w:hAnsi="Times New Roman" w:cs="Times New Roman"/>
                <w:color w:val="auto"/>
                <w:w w:val="105"/>
                <w:sz w:val="23"/>
                <w:szCs w:val="22"/>
              </w:rPr>
              <w:t>HepatitisB</w:t>
            </w:r>
            <w:proofErr w:type="spellEnd"/>
            <w:r w:rsidRPr="000B13A6">
              <w:rPr>
                <w:rFonts w:ascii="Times New Roman" w:eastAsia="Times New Roman" w:hAnsi="Times New Roman" w:cs="Times New Roman"/>
                <w:color w:val="auto"/>
                <w:w w:val="105"/>
                <w:sz w:val="23"/>
                <w:szCs w:val="22"/>
              </w:rPr>
              <w:t xml:space="preserve"> can be spread from one person to another.</w:t>
            </w:r>
          </w:p>
        </w:tc>
        <w:tc>
          <w:tcPr>
            <w:tcW w:w="8550" w:type="dxa"/>
          </w:tcPr>
          <w:p w14:paraId="36124970"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(related to infection control); and addressed in-depth in Unit 4 (Infection Control).</w:t>
            </w:r>
          </w:p>
        </w:tc>
      </w:tr>
      <w:tr w:rsidR="00D87965" w:rsidRPr="000B13A6" w14:paraId="156E1C4D" w14:textId="77777777" w:rsidTr="00CE18E3">
        <w:trPr>
          <w:trHeight w:val="1160"/>
        </w:trPr>
        <w:tc>
          <w:tcPr>
            <w:tcW w:w="5670" w:type="dxa"/>
          </w:tcPr>
          <w:p w14:paraId="43B5F44C"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54. Demonstrates knowledge of cleaning agents and methods which destroy microorganisms on surfaces.</w:t>
            </w:r>
          </w:p>
        </w:tc>
        <w:tc>
          <w:tcPr>
            <w:tcW w:w="8550" w:type="dxa"/>
          </w:tcPr>
          <w:p w14:paraId="3669D71C"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(in general related to infection control); and addressed in-depth in Unit 4 (Infection Control).</w:t>
            </w:r>
          </w:p>
        </w:tc>
      </w:tr>
      <w:tr w:rsidR="00D87965" w:rsidRPr="000B13A6" w14:paraId="43A689AA" w14:textId="77777777" w:rsidTr="00CE18E3">
        <w:trPr>
          <w:trHeight w:val="980"/>
        </w:trPr>
        <w:tc>
          <w:tcPr>
            <w:tcW w:w="5670" w:type="dxa"/>
          </w:tcPr>
          <w:p w14:paraId="3C406241"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55. Provides adequate ventilation, warmth, light, and quiet measures.</w:t>
            </w:r>
          </w:p>
        </w:tc>
        <w:tc>
          <w:tcPr>
            <w:tcW w:w="8550" w:type="dxa"/>
          </w:tcPr>
          <w:p w14:paraId="0D063EDE"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5 (Safety &amp; Emergency) and in Unit 6 (Basic Nursing Skills). Reinforced/applied throughout course</w:t>
            </w:r>
          </w:p>
        </w:tc>
      </w:tr>
      <w:tr w:rsidR="00D87965" w:rsidRPr="000B13A6" w14:paraId="2B3EF174" w14:textId="77777777" w:rsidTr="00B70046">
        <w:trPr>
          <w:trHeight w:val="893"/>
        </w:trPr>
        <w:tc>
          <w:tcPr>
            <w:tcW w:w="5670" w:type="dxa"/>
          </w:tcPr>
          <w:p w14:paraId="66FC0F61"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56. Uses measures that promote comfort, rest, and sleep.</w:t>
            </w:r>
          </w:p>
        </w:tc>
        <w:tc>
          <w:tcPr>
            <w:tcW w:w="8550" w:type="dxa"/>
          </w:tcPr>
          <w:p w14:paraId="6EE6E729"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6 (Basic Nursing Skills); reinforced/applied throughout course</w:t>
            </w:r>
          </w:p>
        </w:tc>
      </w:tr>
      <w:tr w:rsidR="00D87965" w:rsidRPr="000B13A6" w14:paraId="258B0C99" w14:textId="77777777" w:rsidTr="00CE18E3">
        <w:trPr>
          <w:trHeight w:val="890"/>
        </w:trPr>
        <w:tc>
          <w:tcPr>
            <w:tcW w:w="5670" w:type="dxa"/>
          </w:tcPr>
          <w:p w14:paraId="28C1B5CD"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57. Promotes a clean, orderly, and safe environment and equipment for the client.</w:t>
            </w:r>
          </w:p>
        </w:tc>
        <w:tc>
          <w:tcPr>
            <w:tcW w:w="8550" w:type="dxa"/>
          </w:tcPr>
          <w:p w14:paraId="2A6837F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in Unit 6 (Basic Nursing Skills); reinforced/applied throughout course.</w:t>
            </w:r>
          </w:p>
          <w:p w14:paraId="7B37C4EF" w14:textId="77777777" w:rsidR="00D87965" w:rsidRPr="000B13A6" w:rsidRDefault="00D87965" w:rsidP="00CE18E3">
            <w:pPr>
              <w:widowControl w:val="0"/>
              <w:autoSpaceDE w:val="0"/>
              <w:autoSpaceDN w:val="0"/>
              <w:spacing w:before="72" w:after="0" w:line="252" w:lineRule="auto"/>
              <w:ind w:right="119"/>
              <w:rPr>
                <w:rFonts w:ascii="Times New Roman" w:eastAsia="Times New Roman" w:hAnsi="Times New Roman" w:cs="Times New Roman"/>
                <w:color w:val="auto"/>
                <w:w w:val="105"/>
                <w:sz w:val="23"/>
                <w:szCs w:val="22"/>
              </w:rPr>
            </w:pPr>
          </w:p>
        </w:tc>
      </w:tr>
      <w:tr w:rsidR="00D87965" w:rsidRPr="000B13A6" w14:paraId="73B27137" w14:textId="77777777" w:rsidTr="00CE18E3">
        <w:trPr>
          <w:trHeight w:val="620"/>
        </w:trPr>
        <w:tc>
          <w:tcPr>
            <w:tcW w:w="5670" w:type="dxa"/>
            <w:shd w:val="clear" w:color="auto" w:fill="D9D9D9" w:themeFill="background1" w:themeFillShade="D9"/>
          </w:tcPr>
          <w:p w14:paraId="626F0227"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57B27153"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D87965" w:rsidRPr="000B13A6" w14:paraId="0A4F0588" w14:textId="77777777" w:rsidTr="00CE18E3">
        <w:trPr>
          <w:trHeight w:val="1070"/>
        </w:trPr>
        <w:tc>
          <w:tcPr>
            <w:tcW w:w="5670" w:type="dxa"/>
          </w:tcPr>
          <w:p w14:paraId="1FAE32AF"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58. Identifies and utilizes measures for accident prevention.</w:t>
            </w:r>
          </w:p>
        </w:tc>
        <w:tc>
          <w:tcPr>
            <w:tcW w:w="8550" w:type="dxa"/>
          </w:tcPr>
          <w:p w14:paraId="78DB2608"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6 (Basic Nursing Skills). Reinforced/applied throughout course</w:t>
            </w:r>
          </w:p>
        </w:tc>
      </w:tr>
      <w:tr w:rsidR="00D87965" w:rsidRPr="000B13A6" w14:paraId="1BCD70E5" w14:textId="77777777" w:rsidTr="00CE18E3">
        <w:trPr>
          <w:trHeight w:val="890"/>
        </w:trPr>
        <w:tc>
          <w:tcPr>
            <w:tcW w:w="5670" w:type="dxa"/>
          </w:tcPr>
          <w:p w14:paraId="1493F95E"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59. Identifies and demonstrates principles of body mechanics.</w:t>
            </w:r>
          </w:p>
        </w:tc>
        <w:tc>
          <w:tcPr>
            <w:tcW w:w="8550" w:type="dxa"/>
          </w:tcPr>
          <w:p w14:paraId="0BD23F2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7 (Basic Restorative); reinforced/applied throughout course.</w:t>
            </w:r>
          </w:p>
        </w:tc>
      </w:tr>
      <w:tr w:rsidR="00D87965" w:rsidRPr="000B13A6" w14:paraId="3091B2E8" w14:textId="77777777" w:rsidTr="00CE18E3">
        <w:trPr>
          <w:trHeight w:val="980"/>
        </w:trPr>
        <w:tc>
          <w:tcPr>
            <w:tcW w:w="5670" w:type="dxa"/>
          </w:tcPr>
          <w:p w14:paraId="3370BDBC"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60. Demonstrates knowledge of fire and disaster procedures.</w:t>
            </w:r>
          </w:p>
        </w:tc>
        <w:tc>
          <w:tcPr>
            <w:tcW w:w="8550" w:type="dxa"/>
          </w:tcPr>
          <w:p w14:paraId="072BA626"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for application as required.</w:t>
            </w:r>
          </w:p>
        </w:tc>
      </w:tr>
      <w:tr w:rsidR="00D87965" w:rsidRPr="000B13A6" w14:paraId="30F06AFE" w14:textId="77777777" w:rsidTr="00CE18E3">
        <w:trPr>
          <w:trHeight w:val="890"/>
        </w:trPr>
        <w:tc>
          <w:tcPr>
            <w:tcW w:w="5670" w:type="dxa"/>
          </w:tcPr>
          <w:p w14:paraId="60894379"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61. Identifies and demonstrates principles of health and sanitation in food service.</w:t>
            </w:r>
          </w:p>
        </w:tc>
        <w:tc>
          <w:tcPr>
            <w:tcW w:w="8550" w:type="dxa"/>
          </w:tcPr>
          <w:p w14:paraId="0CEE66F5"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4 (Infection Control) &amp; Unit 8 (Personal Care—assisting with eating).</w:t>
            </w:r>
          </w:p>
        </w:tc>
      </w:tr>
      <w:tr w:rsidR="00D87965" w:rsidRPr="000B13A6" w14:paraId="68B84981" w14:textId="77777777" w:rsidTr="00CE18E3">
        <w:trPr>
          <w:trHeight w:val="890"/>
        </w:trPr>
        <w:tc>
          <w:tcPr>
            <w:tcW w:w="5670" w:type="dxa"/>
          </w:tcPr>
          <w:p w14:paraId="12456FA3"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62. Proper use and storage of cleaning agents and other hazardous materials.</w:t>
            </w:r>
          </w:p>
        </w:tc>
        <w:tc>
          <w:tcPr>
            <w:tcW w:w="8550" w:type="dxa"/>
          </w:tcPr>
          <w:p w14:paraId="0CD88022"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for application as required.</w:t>
            </w:r>
          </w:p>
        </w:tc>
      </w:tr>
      <w:tr w:rsidR="00D87965" w:rsidRPr="000B13A6" w14:paraId="6682A074" w14:textId="77777777" w:rsidTr="00CE18E3">
        <w:trPr>
          <w:trHeight w:val="1700"/>
        </w:trPr>
        <w:tc>
          <w:tcPr>
            <w:tcW w:w="5670" w:type="dxa"/>
          </w:tcPr>
          <w:p w14:paraId="00E8B9B3"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63. Demonstrates knowledge of and is responsive to the laws and regulation including client abuse and neglect, client complaint procedures, worker’s right to know and the uniform disciplinary act.</w:t>
            </w:r>
          </w:p>
        </w:tc>
        <w:tc>
          <w:tcPr>
            <w:tcW w:w="8550" w:type="dxa"/>
          </w:tcPr>
          <w:p w14:paraId="7B28C7B7"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1 and 2 (Knowledge of Rules &amp; Regulations and Client or Resident Rights); reinforced/applied throughout course.</w:t>
            </w:r>
          </w:p>
        </w:tc>
      </w:tr>
      <w:tr w:rsidR="00D87965" w:rsidRPr="000B13A6" w14:paraId="16C3709D" w14:textId="77777777" w:rsidTr="00CE18E3">
        <w:trPr>
          <w:trHeight w:val="1340"/>
        </w:trPr>
        <w:tc>
          <w:tcPr>
            <w:tcW w:w="5670" w:type="dxa"/>
          </w:tcPr>
          <w:p w14:paraId="3C5279F4" w14:textId="77777777" w:rsidR="00D87965"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64. Respect client’s property and do not take client’s property for own or other use or benefit. Does not solicit, accept, or borrow money or property from clients.</w:t>
            </w:r>
          </w:p>
          <w:p w14:paraId="431D4A20" w14:textId="77777777" w:rsidR="00D87965" w:rsidRPr="000B13A6" w:rsidRDefault="00D87965"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p>
        </w:tc>
        <w:tc>
          <w:tcPr>
            <w:tcW w:w="8550" w:type="dxa"/>
          </w:tcPr>
          <w:p w14:paraId="55B18836" w14:textId="77777777" w:rsidR="00D87965" w:rsidRPr="000B13A6" w:rsidRDefault="00D87965"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1 and 2 (Knowledge of Rules &amp; Regulations and Client or Resident Rights); reinforced/applied throughout course</w:t>
            </w:r>
          </w:p>
        </w:tc>
      </w:tr>
    </w:tbl>
    <w:p w14:paraId="2681366C" w14:textId="77777777" w:rsidR="00D87965" w:rsidRDefault="00D87965" w:rsidP="000B13A6"/>
    <w:tbl>
      <w:tblPr>
        <w:tblpPr w:leftFromText="180" w:rightFromText="180" w:vertAnchor="text" w:horzAnchor="margin" w:tblpY="-1"/>
        <w:tblW w:w="14220"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670"/>
        <w:gridCol w:w="8550"/>
      </w:tblGrid>
      <w:tr w:rsidR="007E513A" w:rsidRPr="000B13A6" w14:paraId="7F9D6329" w14:textId="77777777" w:rsidTr="00CE18E3">
        <w:trPr>
          <w:trHeight w:val="566"/>
        </w:trPr>
        <w:tc>
          <w:tcPr>
            <w:tcW w:w="5670" w:type="dxa"/>
            <w:shd w:val="clear" w:color="auto" w:fill="D9D9D9" w:themeFill="background1" w:themeFillShade="D9"/>
          </w:tcPr>
          <w:p w14:paraId="54FCF81C" w14:textId="77777777" w:rsidR="007E513A" w:rsidRPr="000B13A6" w:rsidRDefault="007E513A" w:rsidP="00CE18E3">
            <w:pPr>
              <w:widowControl w:val="0"/>
              <w:autoSpaceDE w:val="0"/>
              <w:autoSpaceDN w:val="0"/>
              <w:spacing w:before="151" w:after="0" w:line="240" w:lineRule="auto"/>
              <w:ind w:left="1025" w:right="0"/>
              <w:rPr>
                <w:rFonts w:ascii="Times New Roman" w:eastAsia="Times New Roman" w:hAnsi="Times New Roman" w:cs="Times New Roman"/>
                <w:b/>
                <w:color w:val="auto"/>
                <w:sz w:val="23"/>
                <w:szCs w:val="22"/>
              </w:rPr>
            </w:pPr>
            <w:bookmarkStart w:id="11" w:name="_Hlk109468433"/>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07C73087" w14:textId="77777777" w:rsidR="007E513A" w:rsidRPr="000B13A6" w:rsidRDefault="007E513A" w:rsidP="00CE18E3">
            <w:pPr>
              <w:widowControl w:val="0"/>
              <w:autoSpaceDE w:val="0"/>
              <w:autoSpaceDN w:val="0"/>
              <w:spacing w:before="159" w:after="0" w:line="240" w:lineRule="auto"/>
              <w:ind w:left="146"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363268C5" w14:textId="77777777" w:rsidTr="00CE18E3">
        <w:trPr>
          <w:trHeight w:val="1776"/>
        </w:trPr>
        <w:tc>
          <w:tcPr>
            <w:tcW w:w="5670" w:type="dxa"/>
          </w:tcPr>
          <w:p w14:paraId="53F21DF8" w14:textId="77777777" w:rsidR="007E513A" w:rsidRPr="000B13A6" w:rsidRDefault="007E513A" w:rsidP="00CE18E3">
            <w:pPr>
              <w:widowControl w:val="0"/>
              <w:autoSpaceDE w:val="0"/>
              <w:autoSpaceDN w:val="0"/>
              <w:spacing w:before="158"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11. Caring for clients when death is imminent</w:t>
            </w:r>
          </w:p>
        </w:tc>
        <w:tc>
          <w:tcPr>
            <w:tcW w:w="8550" w:type="dxa"/>
          </w:tcPr>
          <w:p w14:paraId="0A749986" w14:textId="77777777" w:rsidR="007E513A" w:rsidRPr="000B13A6" w:rsidRDefault="007E513A" w:rsidP="00CE18E3">
            <w:pPr>
              <w:widowControl w:val="0"/>
              <w:autoSpaceDE w:val="0"/>
              <w:autoSpaceDN w:val="0"/>
              <w:spacing w:before="72" w:after="0" w:line="252" w:lineRule="auto"/>
              <w:ind w:left="146"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9 with emphasis of the application of everything learned in Units 1-8 with an end-of-life care lens (i.e., the NA role, human needs, person- centered care, the person's rights, communication, infection control, safety/emergency procedures [DNR, POLST] basic nursing skills, basic restorative services, and personal care</w:t>
            </w:r>
          </w:p>
        </w:tc>
      </w:tr>
      <w:tr w:rsidR="007E513A" w:rsidRPr="000B13A6" w14:paraId="651CDCCF" w14:textId="77777777" w:rsidTr="00956018">
        <w:trPr>
          <w:trHeight w:val="1592"/>
        </w:trPr>
        <w:tc>
          <w:tcPr>
            <w:tcW w:w="5670" w:type="dxa"/>
          </w:tcPr>
          <w:p w14:paraId="46EA2528" w14:textId="77777777" w:rsidR="007E513A" w:rsidRPr="000B13A6" w:rsidRDefault="007E513A" w:rsidP="00CE18E3">
            <w:pPr>
              <w:widowControl w:val="0"/>
              <w:autoSpaceDE w:val="0"/>
              <w:autoSpaceDN w:val="0"/>
              <w:spacing w:before="158" w:after="0" w:line="247"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12. Grooming (including mouth care)</w:t>
            </w:r>
          </w:p>
        </w:tc>
        <w:tc>
          <w:tcPr>
            <w:tcW w:w="8550" w:type="dxa"/>
          </w:tcPr>
          <w:p w14:paraId="1FA05656" w14:textId="77777777" w:rsidR="007E513A" w:rsidRPr="000B13A6" w:rsidRDefault="007E513A" w:rsidP="00CE18E3">
            <w:pPr>
              <w:widowControl w:val="0"/>
              <w:autoSpaceDE w:val="0"/>
              <w:autoSpaceDN w:val="0"/>
              <w:spacing w:before="72" w:after="0" w:line="252" w:lineRule="auto"/>
              <w:ind w:left="146" w:right="9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8 (Personal Care); related content/reinforcement in Unit 1 (NA Role. human needs, person-centered care), Unit 4 (Infection Control); and Unit 6 (foundational knowledge — body systems, growth/development/aging/common conditions)</w:t>
            </w:r>
          </w:p>
        </w:tc>
      </w:tr>
      <w:tr w:rsidR="007E513A" w:rsidRPr="000B13A6" w14:paraId="2DC6F918" w14:textId="77777777" w:rsidTr="00956018">
        <w:trPr>
          <w:trHeight w:val="1610"/>
        </w:trPr>
        <w:tc>
          <w:tcPr>
            <w:tcW w:w="5670" w:type="dxa"/>
          </w:tcPr>
          <w:p w14:paraId="1F4FDA8D" w14:textId="77777777" w:rsidR="007E513A" w:rsidRPr="000B13A6" w:rsidRDefault="007E513A"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13. Dressing</w:t>
            </w:r>
          </w:p>
        </w:tc>
        <w:tc>
          <w:tcPr>
            <w:tcW w:w="8550" w:type="dxa"/>
          </w:tcPr>
          <w:p w14:paraId="55801589" w14:textId="77777777" w:rsidR="007E513A" w:rsidRPr="000B13A6" w:rsidRDefault="007E513A" w:rsidP="00CE18E3">
            <w:pPr>
              <w:widowControl w:val="0"/>
              <w:autoSpaceDE w:val="0"/>
              <w:autoSpaceDN w:val="0"/>
              <w:spacing w:before="72" w:after="0" w:line="252" w:lineRule="auto"/>
              <w:ind w:left="146" w:right="9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8 (Personal Care) and Unit 7 (Basic Restorative Services); related content/reinforcement in Unit 1 (NA Role, human needs, person-centered care), Unit 6 (foundational knowledge — body systems, growth/development/ aging/common health conditions)</w:t>
            </w:r>
          </w:p>
        </w:tc>
      </w:tr>
      <w:tr w:rsidR="007E513A" w:rsidRPr="000B13A6" w14:paraId="08D25EE6" w14:textId="77777777" w:rsidTr="00956018">
        <w:trPr>
          <w:trHeight w:val="1610"/>
        </w:trPr>
        <w:tc>
          <w:tcPr>
            <w:tcW w:w="5670" w:type="dxa"/>
          </w:tcPr>
          <w:p w14:paraId="454EDCC5" w14:textId="77777777" w:rsidR="007E513A" w:rsidRPr="000B13A6" w:rsidRDefault="007E513A"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14. Toileting</w:t>
            </w:r>
          </w:p>
        </w:tc>
        <w:tc>
          <w:tcPr>
            <w:tcW w:w="8550" w:type="dxa"/>
          </w:tcPr>
          <w:p w14:paraId="7D783D3E" w14:textId="77777777" w:rsidR="007E513A" w:rsidRPr="000B13A6" w:rsidRDefault="007E513A" w:rsidP="00CE18E3">
            <w:pPr>
              <w:widowControl w:val="0"/>
              <w:autoSpaceDE w:val="0"/>
              <w:autoSpaceDN w:val="0"/>
              <w:spacing w:before="72" w:after="0" w:line="252" w:lineRule="auto"/>
              <w:ind w:left="146" w:right="142"/>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(urinary output, foundational knowledge on body systems), Unit 7 (bowel training), and Unit 8 (personal care); related content/ reinforcement in Unit</w:t>
            </w:r>
            <w:r w:rsidRPr="000B13A6">
              <w:rPr>
                <w:rFonts w:ascii="Times New Roman" w:eastAsia="Times New Roman" w:hAnsi="Times New Roman" w:cs="Times New Roman"/>
                <w:color w:val="auto"/>
                <w:spacing w:val="-9"/>
                <w:w w:val="105"/>
                <w:sz w:val="23"/>
                <w:szCs w:val="22"/>
              </w:rPr>
              <w:t xml:space="preserve"> </w:t>
            </w:r>
            <w:r w:rsidRPr="000B13A6">
              <w:rPr>
                <w:rFonts w:ascii="Times New Roman" w:eastAsia="Times New Roman" w:hAnsi="Times New Roman" w:cs="Times New Roman"/>
                <w:color w:val="auto"/>
                <w:w w:val="105"/>
                <w:sz w:val="23"/>
                <w:szCs w:val="22"/>
              </w:rPr>
              <w:t>1</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(NA</w:t>
            </w:r>
            <w:r w:rsidRPr="000B13A6">
              <w:rPr>
                <w:rFonts w:ascii="Times New Roman" w:eastAsia="Times New Roman" w:hAnsi="Times New Roman" w:cs="Times New Roman"/>
                <w:color w:val="auto"/>
                <w:spacing w:val="-7"/>
                <w:w w:val="105"/>
                <w:sz w:val="23"/>
                <w:szCs w:val="22"/>
              </w:rPr>
              <w:t xml:space="preserve"> </w:t>
            </w:r>
            <w:r w:rsidRPr="000B13A6">
              <w:rPr>
                <w:rFonts w:ascii="Times New Roman" w:eastAsia="Times New Roman" w:hAnsi="Times New Roman" w:cs="Times New Roman"/>
                <w:color w:val="auto"/>
                <w:w w:val="105"/>
                <w:sz w:val="23"/>
                <w:szCs w:val="22"/>
              </w:rPr>
              <w:t>role,</w:t>
            </w:r>
            <w:r w:rsidRPr="000B13A6">
              <w:rPr>
                <w:rFonts w:ascii="Times New Roman" w:eastAsia="Times New Roman" w:hAnsi="Times New Roman" w:cs="Times New Roman"/>
                <w:color w:val="auto"/>
                <w:spacing w:val="-2"/>
                <w:w w:val="105"/>
                <w:sz w:val="23"/>
                <w:szCs w:val="22"/>
              </w:rPr>
              <w:t xml:space="preserve"> </w:t>
            </w:r>
            <w:r w:rsidRPr="000B13A6">
              <w:rPr>
                <w:rFonts w:ascii="Times New Roman" w:eastAsia="Times New Roman" w:hAnsi="Times New Roman" w:cs="Times New Roman"/>
                <w:color w:val="auto"/>
                <w:w w:val="105"/>
                <w:sz w:val="23"/>
                <w:szCs w:val="22"/>
              </w:rPr>
              <w:t>human</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needs,</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person-centered</w:t>
            </w:r>
            <w:r w:rsidRPr="000B13A6">
              <w:rPr>
                <w:rFonts w:ascii="Times New Roman" w:eastAsia="Times New Roman" w:hAnsi="Times New Roman" w:cs="Times New Roman"/>
                <w:color w:val="auto"/>
                <w:spacing w:val="-5"/>
                <w:w w:val="105"/>
                <w:sz w:val="23"/>
                <w:szCs w:val="22"/>
              </w:rPr>
              <w:t xml:space="preserve"> </w:t>
            </w:r>
            <w:r w:rsidRPr="000B13A6">
              <w:rPr>
                <w:rFonts w:ascii="Times New Roman" w:eastAsia="Times New Roman" w:hAnsi="Times New Roman" w:cs="Times New Roman"/>
                <w:color w:val="auto"/>
                <w:w w:val="105"/>
                <w:sz w:val="23"/>
                <w:szCs w:val="22"/>
              </w:rPr>
              <w:t>care),</w:t>
            </w:r>
            <w:r w:rsidRPr="000B13A6">
              <w:rPr>
                <w:rFonts w:ascii="Times New Roman" w:eastAsia="Times New Roman" w:hAnsi="Times New Roman" w:cs="Times New Roman"/>
                <w:color w:val="auto"/>
                <w:spacing w:val="-6"/>
                <w:w w:val="105"/>
                <w:sz w:val="23"/>
                <w:szCs w:val="22"/>
              </w:rPr>
              <w:t xml:space="preserve"> </w:t>
            </w:r>
            <w:r w:rsidRPr="000B13A6">
              <w:rPr>
                <w:rFonts w:ascii="Times New Roman" w:eastAsia="Times New Roman" w:hAnsi="Times New Roman" w:cs="Times New Roman"/>
                <w:color w:val="auto"/>
                <w:w w:val="105"/>
                <w:sz w:val="23"/>
                <w:szCs w:val="22"/>
              </w:rPr>
              <w:t>Unit</w:t>
            </w:r>
            <w:r w:rsidRPr="000B13A6">
              <w:rPr>
                <w:rFonts w:ascii="Times New Roman" w:eastAsia="Times New Roman" w:hAnsi="Times New Roman" w:cs="Times New Roman"/>
                <w:color w:val="auto"/>
                <w:spacing w:val="-9"/>
                <w:w w:val="105"/>
                <w:sz w:val="23"/>
                <w:szCs w:val="22"/>
              </w:rPr>
              <w:t xml:space="preserve"> </w:t>
            </w:r>
            <w:r w:rsidRPr="000B13A6">
              <w:rPr>
                <w:rFonts w:ascii="Times New Roman" w:eastAsia="Times New Roman" w:hAnsi="Times New Roman" w:cs="Times New Roman"/>
                <w:color w:val="auto"/>
                <w:w w:val="105"/>
                <w:sz w:val="23"/>
                <w:szCs w:val="22"/>
              </w:rPr>
              <w:t>2 (client/resident rights, promoting</w:t>
            </w:r>
            <w:r w:rsidRPr="000B13A6">
              <w:rPr>
                <w:rFonts w:ascii="Times New Roman" w:eastAsia="Times New Roman" w:hAnsi="Times New Roman" w:cs="Times New Roman"/>
                <w:color w:val="auto"/>
                <w:spacing w:val="-15"/>
                <w:w w:val="105"/>
                <w:sz w:val="23"/>
                <w:szCs w:val="22"/>
              </w:rPr>
              <w:t xml:space="preserve"> </w:t>
            </w:r>
            <w:r w:rsidRPr="000B13A6">
              <w:rPr>
                <w:rFonts w:ascii="Times New Roman" w:eastAsia="Times New Roman" w:hAnsi="Times New Roman" w:cs="Times New Roman"/>
                <w:color w:val="auto"/>
                <w:w w:val="105"/>
                <w:sz w:val="23"/>
                <w:szCs w:val="22"/>
              </w:rPr>
              <w:t>independence)</w:t>
            </w:r>
          </w:p>
        </w:tc>
      </w:tr>
      <w:tr w:rsidR="007E513A" w:rsidRPr="000B13A6" w14:paraId="15970F2D" w14:textId="77777777" w:rsidTr="00956018">
        <w:trPr>
          <w:trHeight w:val="2240"/>
        </w:trPr>
        <w:tc>
          <w:tcPr>
            <w:tcW w:w="5670" w:type="dxa"/>
          </w:tcPr>
          <w:p w14:paraId="098F5C46" w14:textId="77777777" w:rsidR="007E513A" w:rsidRPr="000B13A6" w:rsidRDefault="007E513A" w:rsidP="00CE18E3">
            <w:pPr>
              <w:widowControl w:val="0"/>
              <w:autoSpaceDE w:val="0"/>
              <w:autoSpaceDN w:val="0"/>
              <w:spacing w:before="158" w:after="0" w:line="249"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15. Assisting with eating and hydration</w:t>
            </w:r>
          </w:p>
        </w:tc>
        <w:tc>
          <w:tcPr>
            <w:tcW w:w="8550" w:type="dxa"/>
          </w:tcPr>
          <w:p w14:paraId="5BD39E2E" w14:textId="77777777" w:rsidR="007E513A" w:rsidRPr="000B13A6" w:rsidRDefault="007E513A" w:rsidP="00CE18E3">
            <w:pPr>
              <w:widowControl w:val="0"/>
              <w:autoSpaceDE w:val="0"/>
              <w:autoSpaceDN w:val="0"/>
              <w:spacing w:before="72" w:after="0" w:line="252" w:lineRule="auto"/>
              <w:ind w:left="146" w:right="143"/>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(use of assistive devices), Unit 8 (assisting with eating and drinking, aspiration risk), and Unit 9 (physical changes/care at end-of-life); related content/reinforcement in Unit 1 (NA role, human needs, person-centered</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care),</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Unit</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4</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(infection</w:t>
            </w:r>
            <w:r w:rsidRPr="000B13A6">
              <w:rPr>
                <w:rFonts w:ascii="Times New Roman" w:eastAsia="Times New Roman" w:hAnsi="Times New Roman" w:cs="Times New Roman"/>
                <w:color w:val="auto"/>
                <w:spacing w:val="-7"/>
                <w:w w:val="105"/>
                <w:sz w:val="23"/>
                <w:szCs w:val="22"/>
              </w:rPr>
              <w:t xml:space="preserve"> </w:t>
            </w:r>
            <w:r w:rsidRPr="000B13A6">
              <w:rPr>
                <w:rFonts w:ascii="Times New Roman" w:eastAsia="Times New Roman" w:hAnsi="Times New Roman" w:cs="Times New Roman"/>
                <w:color w:val="auto"/>
                <w:w w:val="105"/>
                <w:sz w:val="23"/>
                <w:szCs w:val="22"/>
              </w:rPr>
              <w:t>control,</w:t>
            </w:r>
            <w:r w:rsidRPr="000B13A6">
              <w:rPr>
                <w:rFonts w:ascii="Times New Roman" w:eastAsia="Times New Roman" w:hAnsi="Times New Roman" w:cs="Times New Roman"/>
                <w:color w:val="auto"/>
                <w:spacing w:val="-12"/>
                <w:w w:val="105"/>
                <w:sz w:val="23"/>
                <w:szCs w:val="22"/>
              </w:rPr>
              <w:t xml:space="preserve"> </w:t>
            </w:r>
            <w:r w:rsidRPr="000B13A6">
              <w:rPr>
                <w:rFonts w:ascii="Times New Roman" w:eastAsia="Times New Roman" w:hAnsi="Times New Roman" w:cs="Times New Roman"/>
                <w:color w:val="auto"/>
                <w:w w:val="105"/>
                <w:sz w:val="23"/>
                <w:szCs w:val="22"/>
              </w:rPr>
              <w:t>sanitation</w:t>
            </w:r>
            <w:r w:rsidRPr="000B13A6">
              <w:rPr>
                <w:rFonts w:ascii="Times New Roman" w:eastAsia="Times New Roman" w:hAnsi="Times New Roman" w:cs="Times New Roman"/>
                <w:color w:val="auto"/>
                <w:spacing w:val="-8"/>
                <w:w w:val="105"/>
                <w:sz w:val="23"/>
                <w:szCs w:val="22"/>
              </w:rPr>
              <w:t xml:space="preserve"> </w:t>
            </w:r>
            <w:r w:rsidRPr="000B13A6">
              <w:rPr>
                <w:rFonts w:ascii="Times New Roman" w:eastAsia="Times New Roman" w:hAnsi="Times New Roman" w:cs="Times New Roman"/>
                <w:color w:val="auto"/>
                <w:w w:val="105"/>
                <w:sz w:val="23"/>
                <w:szCs w:val="22"/>
              </w:rPr>
              <w:t xml:space="preserve">in food service), Unit 5 (safety/emergency—choking), Unit 6 (foundational knowledge — </w:t>
            </w:r>
            <w:r w:rsidRPr="000B13A6">
              <w:rPr>
                <w:rFonts w:ascii="Times New Roman" w:eastAsia="Times New Roman" w:hAnsi="Times New Roman" w:cs="Times New Roman"/>
                <w:color w:val="auto"/>
                <w:spacing w:val="2"/>
                <w:w w:val="105"/>
                <w:sz w:val="23"/>
                <w:szCs w:val="22"/>
              </w:rPr>
              <w:t xml:space="preserve">body </w:t>
            </w:r>
            <w:r w:rsidRPr="000B13A6">
              <w:rPr>
                <w:rFonts w:ascii="Times New Roman" w:eastAsia="Times New Roman" w:hAnsi="Times New Roman" w:cs="Times New Roman"/>
                <w:color w:val="auto"/>
                <w:w w:val="105"/>
                <w:sz w:val="23"/>
                <w:szCs w:val="22"/>
              </w:rPr>
              <w:t>systems; measuring and recording food and fluid intake, growth/development/aging/ common health</w:t>
            </w:r>
            <w:r w:rsidRPr="000B13A6">
              <w:rPr>
                <w:rFonts w:ascii="Times New Roman" w:eastAsia="Times New Roman" w:hAnsi="Times New Roman" w:cs="Times New Roman"/>
                <w:color w:val="auto"/>
                <w:spacing w:val="-1"/>
                <w:w w:val="105"/>
                <w:sz w:val="23"/>
                <w:szCs w:val="22"/>
              </w:rPr>
              <w:t xml:space="preserve"> </w:t>
            </w:r>
            <w:r w:rsidRPr="000B13A6">
              <w:rPr>
                <w:rFonts w:ascii="Times New Roman" w:eastAsia="Times New Roman" w:hAnsi="Times New Roman" w:cs="Times New Roman"/>
                <w:color w:val="auto"/>
                <w:w w:val="105"/>
                <w:sz w:val="23"/>
                <w:szCs w:val="22"/>
              </w:rPr>
              <w:t>conditions)</w:t>
            </w:r>
          </w:p>
          <w:p w14:paraId="60681FC1" w14:textId="77777777" w:rsidR="007E513A" w:rsidRPr="000B13A6" w:rsidRDefault="007E513A" w:rsidP="00CE18E3">
            <w:pPr>
              <w:widowControl w:val="0"/>
              <w:autoSpaceDE w:val="0"/>
              <w:autoSpaceDN w:val="0"/>
              <w:spacing w:before="72" w:after="0" w:line="252" w:lineRule="auto"/>
              <w:ind w:right="143"/>
              <w:rPr>
                <w:rFonts w:ascii="Times New Roman" w:eastAsia="Times New Roman" w:hAnsi="Times New Roman" w:cs="Times New Roman"/>
                <w:color w:val="auto"/>
                <w:sz w:val="23"/>
                <w:szCs w:val="22"/>
              </w:rPr>
            </w:pPr>
          </w:p>
        </w:tc>
      </w:tr>
      <w:tr w:rsidR="007E513A" w:rsidRPr="000B13A6" w14:paraId="23F90933" w14:textId="77777777" w:rsidTr="00CE18E3">
        <w:trPr>
          <w:trHeight w:val="620"/>
        </w:trPr>
        <w:tc>
          <w:tcPr>
            <w:tcW w:w="5670" w:type="dxa"/>
            <w:shd w:val="clear" w:color="auto" w:fill="D9D9D9" w:themeFill="background1" w:themeFillShade="D9"/>
          </w:tcPr>
          <w:p w14:paraId="5F2DDF94" w14:textId="77777777" w:rsidR="007E513A" w:rsidRPr="000B13A6" w:rsidRDefault="007E513A" w:rsidP="00CE18E3">
            <w:pPr>
              <w:widowControl w:val="0"/>
              <w:autoSpaceDE w:val="0"/>
              <w:autoSpaceDN w:val="0"/>
              <w:spacing w:before="151" w:after="0" w:line="240" w:lineRule="auto"/>
              <w:ind w:left="1025"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7DE70D60" w14:textId="77777777" w:rsidR="007E513A" w:rsidRPr="000B13A6" w:rsidRDefault="007E513A" w:rsidP="00CE18E3">
            <w:pPr>
              <w:widowControl w:val="0"/>
              <w:autoSpaceDE w:val="0"/>
              <w:autoSpaceDN w:val="0"/>
              <w:spacing w:before="159" w:after="0" w:line="240" w:lineRule="auto"/>
              <w:ind w:left="146" w:right="0"/>
              <w:rPr>
                <w:rFonts w:ascii="Times New Roman" w:eastAsia="Times New Roman" w:hAnsi="Times New Roman" w:cs="Times New Roman"/>
                <w:b/>
                <w:color w:val="auto"/>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6B9DDEC8" w14:textId="77777777" w:rsidTr="00B70046">
        <w:trPr>
          <w:trHeight w:val="1973"/>
        </w:trPr>
        <w:tc>
          <w:tcPr>
            <w:tcW w:w="5670" w:type="dxa"/>
          </w:tcPr>
          <w:p w14:paraId="23E29D9B" w14:textId="77777777" w:rsidR="007E513A" w:rsidRPr="000B13A6" w:rsidRDefault="007E513A" w:rsidP="00CE18E3">
            <w:pPr>
              <w:widowControl w:val="0"/>
              <w:autoSpaceDE w:val="0"/>
              <w:autoSpaceDN w:val="0"/>
              <w:spacing w:before="151" w:after="0" w:line="240" w:lineRule="auto"/>
              <w:ind w:left="232" w:right="0"/>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16. Proper feeding techniques</w:t>
            </w:r>
          </w:p>
        </w:tc>
        <w:tc>
          <w:tcPr>
            <w:tcW w:w="8550" w:type="dxa"/>
          </w:tcPr>
          <w:p w14:paraId="47C50000" w14:textId="77777777" w:rsidR="007E513A" w:rsidRPr="000B13A6" w:rsidRDefault="007E513A" w:rsidP="00CE18E3">
            <w:pPr>
              <w:widowControl w:val="0"/>
              <w:autoSpaceDE w:val="0"/>
              <w:autoSpaceDN w:val="0"/>
              <w:spacing w:before="72" w:after="0" w:line="252" w:lineRule="auto"/>
              <w:ind w:left="146" w:right="9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Addressed in Unit 7 (use of assistive devices), Unit 8 (assisting with eating and drinking, aspiration risk), and Unit 9 (physical changes/care at end-of-life); related content/reinforcement in Unit 1 (NA role, human needs), Unit 4 (infection control, sanitation in food service), Unit 5 (safety/emergency—choking), Unit 6 (foundational knowledge — </w:t>
            </w:r>
            <w:r w:rsidRPr="000B13A6">
              <w:rPr>
                <w:rFonts w:ascii="Times New Roman" w:eastAsia="Times New Roman" w:hAnsi="Times New Roman" w:cs="Times New Roman"/>
                <w:color w:val="auto"/>
                <w:spacing w:val="2"/>
                <w:w w:val="105"/>
                <w:sz w:val="23"/>
                <w:szCs w:val="22"/>
              </w:rPr>
              <w:t xml:space="preserve">body </w:t>
            </w:r>
            <w:r w:rsidRPr="000B13A6">
              <w:rPr>
                <w:rFonts w:ascii="Times New Roman" w:eastAsia="Times New Roman" w:hAnsi="Times New Roman" w:cs="Times New Roman"/>
                <w:color w:val="auto"/>
                <w:w w:val="105"/>
                <w:sz w:val="23"/>
                <w:szCs w:val="22"/>
              </w:rPr>
              <w:t>systems; measuring and recording food and</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fluid</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intake,</w:t>
            </w:r>
            <w:r w:rsidRPr="000B13A6">
              <w:rPr>
                <w:rFonts w:ascii="Times New Roman" w:eastAsia="Times New Roman" w:hAnsi="Times New Roman" w:cs="Times New Roman"/>
                <w:color w:val="auto"/>
                <w:spacing w:val="-13"/>
                <w:w w:val="105"/>
                <w:sz w:val="23"/>
                <w:szCs w:val="22"/>
              </w:rPr>
              <w:t xml:space="preserve"> </w:t>
            </w:r>
            <w:r w:rsidRPr="000B13A6">
              <w:rPr>
                <w:rFonts w:ascii="Times New Roman" w:eastAsia="Times New Roman" w:hAnsi="Times New Roman" w:cs="Times New Roman"/>
                <w:color w:val="auto"/>
                <w:w w:val="105"/>
                <w:sz w:val="23"/>
                <w:szCs w:val="22"/>
              </w:rPr>
              <w:t>growth/development/aging/</w:t>
            </w:r>
            <w:r w:rsidRPr="000B13A6">
              <w:rPr>
                <w:rFonts w:ascii="Times New Roman" w:eastAsia="Times New Roman" w:hAnsi="Times New Roman" w:cs="Times New Roman"/>
                <w:color w:val="auto"/>
                <w:spacing w:val="-14"/>
                <w:w w:val="105"/>
                <w:sz w:val="23"/>
                <w:szCs w:val="22"/>
              </w:rPr>
              <w:t xml:space="preserve"> </w:t>
            </w:r>
            <w:r w:rsidRPr="000B13A6">
              <w:rPr>
                <w:rFonts w:ascii="Times New Roman" w:eastAsia="Times New Roman" w:hAnsi="Times New Roman" w:cs="Times New Roman"/>
                <w:color w:val="auto"/>
                <w:w w:val="105"/>
                <w:sz w:val="23"/>
                <w:szCs w:val="22"/>
              </w:rPr>
              <w:t>common</w:t>
            </w:r>
            <w:r w:rsidRPr="000B13A6">
              <w:rPr>
                <w:rFonts w:ascii="Times New Roman" w:eastAsia="Times New Roman" w:hAnsi="Times New Roman" w:cs="Times New Roman"/>
                <w:color w:val="auto"/>
                <w:spacing w:val="-10"/>
                <w:w w:val="105"/>
                <w:sz w:val="23"/>
                <w:szCs w:val="22"/>
              </w:rPr>
              <w:t xml:space="preserve"> </w:t>
            </w:r>
            <w:r w:rsidRPr="000B13A6">
              <w:rPr>
                <w:rFonts w:ascii="Times New Roman" w:eastAsia="Times New Roman" w:hAnsi="Times New Roman" w:cs="Times New Roman"/>
                <w:color w:val="auto"/>
                <w:w w:val="105"/>
                <w:sz w:val="23"/>
                <w:szCs w:val="22"/>
              </w:rPr>
              <w:t>health conditions)</w:t>
            </w:r>
          </w:p>
        </w:tc>
      </w:tr>
      <w:tr w:rsidR="007E513A" w:rsidRPr="000B13A6" w14:paraId="3C54222F" w14:textId="77777777" w:rsidTr="00B70046">
        <w:trPr>
          <w:trHeight w:val="1883"/>
        </w:trPr>
        <w:tc>
          <w:tcPr>
            <w:tcW w:w="5670" w:type="dxa"/>
          </w:tcPr>
          <w:p w14:paraId="2278963E" w14:textId="77777777" w:rsidR="007E513A" w:rsidRPr="000B13A6" w:rsidRDefault="007E513A" w:rsidP="00CE18E3">
            <w:pPr>
              <w:widowControl w:val="0"/>
              <w:autoSpaceDE w:val="0"/>
              <w:autoSpaceDN w:val="0"/>
              <w:spacing w:before="151" w:after="0" w:line="240" w:lineRule="auto"/>
              <w:ind w:left="232" w:right="0"/>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17. Skin care</w:t>
            </w:r>
          </w:p>
        </w:tc>
        <w:tc>
          <w:tcPr>
            <w:tcW w:w="8550" w:type="dxa"/>
          </w:tcPr>
          <w:p w14:paraId="07289E78" w14:textId="77777777" w:rsidR="007E513A" w:rsidRPr="000B13A6" w:rsidRDefault="007E513A" w:rsidP="00CE18E3">
            <w:pPr>
              <w:widowControl w:val="0"/>
              <w:autoSpaceDE w:val="0"/>
              <w:autoSpaceDN w:val="0"/>
              <w:spacing w:before="72" w:after="0" w:line="252" w:lineRule="auto"/>
              <w:ind w:left="146" w:right="99"/>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with related/reinforcing content in multiple units: Unit 1 (NA role and human needs), Unit 2 (client or resident rights), Unit 4 (infection control), Unit 5 (Safety/Emergency—i.e., water temperature), Unit 6 (body systems, status changes), Unit 7 (Restorative— turning/positioning, need for mobility/activity), Unit 8 (Personal Care—skin care, pressure injury prevention), and Unit 9 (physical changes and care needs at end-of-life)</w:t>
            </w:r>
          </w:p>
        </w:tc>
      </w:tr>
      <w:tr w:rsidR="007E513A" w:rsidRPr="000B13A6" w14:paraId="2B488871" w14:textId="77777777" w:rsidTr="00B70046">
        <w:trPr>
          <w:trHeight w:val="2252"/>
        </w:trPr>
        <w:tc>
          <w:tcPr>
            <w:tcW w:w="5670" w:type="dxa"/>
          </w:tcPr>
          <w:p w14:paraId="02B02E95" w14:textId="77777777" w:rsidR="007E513A" w:rsidRPr="000B13A6" w:rsidRDefault="007E513A" w:rsidP="00CE18E3">
            <w:pPr>
              <w:widowControl w:val="0"/>
              <w:autoSpaceDE w:val="0"/>
              <w:autoSpaceDN w:val="0"/>
              <w:spacing w:before="158" w:after="0" w:line="247" w:lineRule="auto"/>
              <w:ind w:left="593" w:right="160"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18. Transfers, position, and turning</w:t>
            </w:r>
          </w:p>
        </w:tc>
        <w:tc>
          <w:tcPr>
            <w:tcW w:w="8550" w:type="dxa"/>
          </w:tcPr>
          <w:p w14:paraId="3BF7C4E0" w14:textId="77777777" w:rsidR="007E513A" w:rsidRPr="000B13A6" w:rsidRDefault="007E513A" w:rsidP="00CE18E3">
            <w:pPr>
              <w:widowControl w:val="0"/>
              <w:autoSpaceDE w:val="0"/>
              <w:autoSpaceDN w:val="0"/>
              <w:spacing w:before="72" w:after="0" w:line="252" w:lineRule="auto"/>
              <w:ind w:left="146" w:right="145"/>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7 (Restorative) with related content in Unit 1 (NA role, human needs), Unit 2 (Resident Rights— freedom from abuse/neglect), Unit 4 (Infection Control— personal care and protecting skin from injury), Unit 5 (Safety &amp; Emergency—body mechanics), Unit 6 (foundational knowledge—body systems, growth/development/aging/common</w:t>
            </w:r>
            <w:r w:rsidRPr="000B13A6">
              <w:rPr>
                <w:rFonts w:ascii="Times New Roman" w:eastAsia="Times New Roman" w:hAnsi="Times New Roman" w:cs="Times New Roman"/>
                <w:color w:val="auto"/>
                <w:spacing w:val="-19"/>
                <w:w w:val="105"/>
                <w:sz w:val="23"/>
                <w:szCs w:val="22"/>
              </w:rPr>
              <w:t xml:space="preserve"> </w:t>
            </w:r>
            <w:r w:rsidRPr="000B13A6">
              <w:rPr>
                <w:rFonts w:ascii="Times New Roman" w:eastAsia="Times New Roman" w:hAnsi="Times New Roman" w:cs="Times New Roman"/>
                <w:color w:val="auto"/>
                <w:w w:val="105"/>
                <w:sz w:val="23"/>
                <w:szCs w:val="22"/>
              </w:rPr>
              <w:t>health</w:t>
            </w:r>
            <w:r w:rsidRPr="000B13A6">
              <w:rPr>
                <w:rFonts w:ascii="Times New Roman" w:eastAsia="Times New Roman" w:hAnsi="Times New Roman" w:cs="Times New Roman"/>
                <w:color w:val="auto"/>
                <w:spacing w:val="-19"/>
                <w:w w:val="105"/>
                <w:sz w:val="23"/>
                <w:szCs w:val="22"/>
              </w:rPr>
              <w:t xml:space="preserve"> </w:t>
            </w:r>
            <w:r w:rsidRPr="000B13A6">
              <w:rPr>
                <w:rFonts w:ascii="Times New Roman" w:eastAsia="Times New Roman" w:hAnsi="Times New Roman" w:cs="Times New Roman"/>
                <w:color w:val="auto"/>
                <w:w w:val="105"/>
                <w:sz w:val="23"/>
                <w:szCs w:val="22"/>
              </w:rPr>
              <w:t>conditions),</w:t>
            </w:r>
            <w:r w:rsidRPr="000B13A6">
              <w:rPr>
                <w:rFonts w:ascii="Times New Roman" w:eastAsia="Times New Roman" w:hAnsi="Times New Roman" w:cs="Times New Roman"/>
                <w:color w:val="auto"/>
                <w:spacing w:val="-22"/>
                <w:w w:val="105"/>
                <w:sz w:val="23"/>
                <w:szCs w:val="22"/>
              </w:rPr>
              <w:t xml:space="preserve"> </w:t>
            </w:r>
            <w:r w:rsidRPr="000B13A6">
              <w:rPr>
                <w:rFonts w:ascii="Times New Roman" w:eastAsia="Times New Roman" w:hAnsi="Times New Roman" w:cs="Times New Roman"/>
                <w:color w:val="auto"/>
                <w:w w:val="105"/>
                <w:sz w:val="23"/>
                <w:szCs w:val="22"/>
              </w:rPr>
              <w:t>Unit 8 (Personal Care—skin care, pressure injury prevention), and Unit 9 (physical changes/care needs at</w:t>
            </w:r>
            <w:r w:rsidRPr="000B13A6">
              <w:rPr>
                <w:rFonts w:ascii="Times New Roman" w:eastAsia="Times New Roman" w:hAnsi="Times New Roman" w:cs="Times New Roman"/>
                <w:color w:val="auto"/>
                <w:spacing w:val="-34"/>
                <w:w w:val="105"/>
                <w:sz w:val="23"/>
                <w:szCs w:val="22"/>
              </w:rPr>
              <w:t xml:space="preserve"> </w:t>
            </w:r>
            <w:r w:rsidRPr="000B13A6">
              <w:rPr>
                <w:rFonts w:ascii="Times New Roman" w:eastAsia="Times New Roman" w:hAnsi="Times New Roman" w:cs="Times New Roman"/>
                <w:color w:val="auto"/>
                <w:w w:val="105"/>
                <w:sz w:val="23"/>
                <w:szCs w:val="22"/>
              </w:rPr>
              <w:t>end-of-life)</w:t>
            </w:r>
          </w:p>
        </w:tc>
      </w:tr>
      <w:tr w:rsidR="007E513A" w:rsidRPr="000B13A6" w14:paraId="0D220E78" w14:textId="77777777" w:rsidTr="00B70046">
        <w:trPr>
          <w:trHeight w:val="1217"/>
        </w:trPr>
        <w:tc>
          <w:tcPr>
            <w:tcW w:w="5670" w:type="dxa"/>
          </w:tcPr>
          <w:p w14:paraId="18A710F9" w14:textId="77777777" w:rsidR="007E513A" w:rsidRPr="000B13A6" w:rsidRDefault="007E513A" w:rsidP="00CE18E3">
            <w:pPr>
              <w:widowControl w:val="0"/>
              <w:autoSpaceDE w:val="0"/>
              <w:autoSpaceDN w:val="0"/>
              <w:spacing w:before="158" w:after="0" w:line="252" w:lineRule="auto"/>
              <w:ind w:left="593" w:right="563"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19. Modifying aides’ behavior in response to client’s behavior</w:t>
            </w:r>
          </w:p>
        </w:tc>
        <w:tc>
          <w:tcPr>
            <w:tcW w:w="8550" w:type="dxa"/>
          </w:tcPr>
          <w:p w14:paraId="5C42E397" w14:textId="77777777" w:rsidR="007E513A" w:rsidRPr="000B13A6" w:rsidRDefault="007E513A" w:rsidP="00CE18E3">
            <w:pPr>
              <w:widowControl w:val="0"/>
              <w:autoSpaceDE w:val="0"/>
              <w:autoSpaceDN w:val="0"/>
              <w:spacing w:before="79" w:after="0" w:line="249" w:lineRule="auto"/>
              <w:ind w:left="146" w:right="142"/>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3 (Communication &amp; Interpersonal Skills); introduced in Unit 1 (NA Role, human needs, person-centered care); reinforced and applied throughout course</w:t>
            </w:r>
          </w:p>
        </w:tc>
      </w:tr>
      <w:tr w:rsidR="007E513A" w:rsidRPr="000B13A6" w14:paraId="1CD85204" w14:textId="77777777" w:rsidTr="00B70046">
        <w:trPr>
          <w:trHeight w:val="1523"/>
        </w:trPr>
        <w:tc>
          <w:tcPr>
            <w:tcW w:w="5670" w:type="dxa"/>
          </w:tcPr>
          <w:p w14:paraId="6E91D9AC" w14:textId="77777777" w:rsidR="007E513A" w:rsidRPr="000B13A6" w:rsidRDefault="007E513A" w:rsidP="00CE18E3">
            <w:pPr>
              <w:widowControl w:val="0"/>
              <w:autoSpaceDE w:val="0"/>
              <w:autoSpaceDN w:val="0"/>
              <w:spacing w:before="151" w:after="0" w:line="249" w:lineRule="auto"/>
              <w:ind w:left="593" w:right="563"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20. Awareness of developmental tasks associated with the aging process</w:t>
            </w:r>
          </w:p>
        </w:tc>
        <w:tc>
          <w:tcPr>
            <w:tcW w:w="8550" w:type="dxa"/>
          </w:tcPr>
          <w:p w14:paraId="6C5891A5" w14:textId="77777777" w:rsidR="007E513A" w:rsidRPr="000B13A6" w:rsidRDefault="007E513A" w:rsidP="00CE18E3">
            <w:pPr>
              <w:widowControl w:val="0"/>
              <w:autoSpaceDE w:val="0"/>
              <w:autoSpaceDN w:val="0"/>
              <w:spacing w:before="72" w:after="0" w:line="252" w:lineRule="auto"/>
              <w:ind w:left="146" w:right="73"/>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6 (overview of body systems, growth/development/aging/common health conditions), Unit 9 (psychosocial development across the lifespan and end-of- life care); related content addressed in Unit 1 (human needs), Unit 3 (Communication &amp; Interpersonal Skills); reinforced and applied throughout</w:t>
            </w:r>
          </w:p>
        </w:tc>
      </w:tr>
      <w:tr w:rsidR="007E513A" w:rsidRPr="000B13A6" w14:paraId="02B1380A" w14:textId="77777777" w:rsidTr="00CE18E3">
        <w:trPr>
          <w:trHeight w:val="620"/>
        </w:trPr>
        <w:tc>
          <w:tcPr>
            <w:tcW w:w="5670" w:type="dxa"/>
            <w:shd w:val="clear" w:color="auto" w:fill="D9D9D9" w:themeFill="background1" w:themeFillShade="D9"/>
          </w:tcPr>
          <w:p w14:paraId="31CF2CA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73F114A0"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04CD431B" w14:textId="77777777" w:rsidTr="00CE18E3">
        <w:trPr>
          <w:trHeight w:val="1160"/>
        </w:trPr>
        <w:tc>
          <w:tcPr>
            <w:tcW w:w="5670" w:type="dxa"/>
          </w:tcPr>
          <w:p w14:paraId="63BF7920"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21. How to respond to client’s behavior</w:t>
            </w:r>
          </w:p>
        </w:tc>
        <w:tc>
          <w:tcPr>
            <w:tcW w:w="8550" w:type="dxa"/>
          </w:tcPr>
          <w:p w14:paraId="4396A1E2"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sz w:val="23"/>
                <w:szCs w:val="22"/>
              </w:rPr>
            </w:pPr>
            <w:r w:rsidRPr="000B13A6">
              <w:rPr>
                <w:rFonts w:ascii="Times New Roman" w:eastAsia="Times New Roman" w:hAnsi="Times New Roman" w:cs="Times New Roman"/>
                <w:color w:val="auto"/>
                <w:w w:val="105"/>
                <w:sz w:val="23"/>
                <w:szCs w:val="22"/>
              </w:rPr>
              <w:t>Addressed in Unit 3 (Communication &amp; Interpersonal Skills); related content/reinforcement in Unit 1 (NA role, human needs, person-centered care); reinforced and applied throughout course</w:t>
            </w:r>
          </w:p>
        </w:tc>
      </w:tr>
      <w:tr w:rsidR="007E513A" w:rsidRPr="000B13A6" w14:paraId="1D85C2A2" w14:textId="77777777" w:rsidTr="00CE18E3">
        <w:trPr>
          <w:trHeight w:val="1160"/>
        </w:trPr>
        <w:tc>
          <w:tcPr>
            <w:tcW w:w="5670" w:type="dxa"/>
          </w:tcPr>
          <w:p w14:paraId="51941AC7"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22. Allowing the client to make personal choices, providing and reinforcing other behavior consistent with resident dignity.</w:t>
            </w:r>
          </w:p>
        </w:tc>
        <w:tc>
          <w:tcPr>
            <w:tcW w:w="8550" w:type="dxa"/>
          </w:tcPr>
          <w:p w14:paraId="39D4386F"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1 (NA role, human needs, person- centered care, knowledge of rules &amp; regulations), Unit 2 (Client/Resident Rights and Promoting Independence); reinforced and applied throughout the course</w:t>
            </w:r>
          </w:p>
        </w:tc>
      </w:tr>
      <w:tr w:rsidR="007E513A" w:rsidRPr="000B13A6" w14:paraId="4A67E0F9" w14:textId="77777777" w:rsidTr="00CE18E3">
        <w:trPr>
          <w:trHeight w:val="1160"/>
        </w:trPr>
        <w:tc>
          <w:tcPr>
            <w:tcW w:w="5670" w:type="dxa"/>
          </w:tcPr>
          <w:p w14:paraId="2F887F31"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23. Using the client’s family as a source of emotional support.</w:t>
            </w:r>
          </w:p>
        </w:tc>
        <w:tc>
          <w:tcPr>
            <w:tcW w:w="8550" w:type="dxa"/>
          </w:tcPr>
          <w:p w14:paraId="22845970"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1 (NA Role—client and family at the center of the healthcare team, human needs), Unit 2 (Client or Resident Rights and Promoting Independence), Unit 9 (Life Transitions).</w:t>
            </w:r>
          </w:p>
        </w:tc>
      </w:tr>
      <w:tr w:rsidR="007E513A" w:rsidRPr="000B13A6" w14:paraId="7B213C33" w14:textId="77777777" w:rsidTr="00CE18E3">
        <w:trPr>
          <w:trHeight w:val="1160"/>
        </w:trPr>
        <w:tc>
          <w:tcPr>
            <w:tcW w:w="5670" w:type="dxa"/>
          </w:tcPr>
          <w:p w14:paraId="0E2E8EA5"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24. Techniques for addressing the unique needs and behaviors of individuals with dementia (Alzheimer’s and others).</w:t>
            </w:r>
          </w:p>
        </w:tc>
        <w:tc>
          <w:tcPr>
            <w:tcW w:w="8550" w:type="dxa"/>
          </w:tcPr>
          <w:p w14:paraId="2B230FC8"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7E513A" w:rsidRPr="000B13A6" w14:paraId="5EDAB5AD" w14:textId="77777777" w:rsidTr="00CE18E3">
        <w:trPr>
          <w:trHeight w:val="890"/>
        </w:trPr>
        <w:tc>
          <w:tcPr>
            <w:tcW w:w="5670" w:type="dxa"/>
          </w:tcPr>
          <w:p w14:paraId="450F7AD8"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25. Communicating with cognitively impaired clients.</w:t>
            </w:r>
          </w:p>
        </w:tc>
        <w:tc>
          <w:tcPr>
            <w:tcW w:w="8550" w:type="dxa"/>
          </w:tcPr>
          <w:p w14:paraId="7DE8964B"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7E513A" w:rsidRPr="000B13A6" w14:paraId="0A6A7595" w14:textId="77777777" w:rsidTr="00CE18E3">
        <w:trPr>
          <w:trHeight w:val="890"/>
        </w:trPr>
        <w:tc>
          <w:tcPr>
            <w:tcW w:w="5670" w:type="dxa"/>
          </w:tcPr>
          <w:p w14:paraId="0778A690"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26. Understanding the behavior of cognitively impaired clients.</w:t>
            </w:r>
          </w:p>
        </w:tc>
        <w:tc>
          <w:tcPr>
            <w:tcW w:w="8550" w:type="dxa"/>
          </w:tcPr>
          <w:p w14:paraId="3A9A8754"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p w14:paraId="55467103"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p>
        </w:tc>
      </w:tr>
      <w:tr w:rsidR="007E513A" w:rsidRPr="000B13A6" w14:paraId="28AC8812" w14:textId="77777777" w:rsidTr="00CE18E3">
        <w:trPr>
          <w:trHeight w:val="1160"/>
        </w:trPr>
        <w:tc>
          <w:tcPr>
            <w:tcW w:w="5670" w:type="dxa"/>
          </w:tcPr>
          <w:p w14:paraId="312D816A"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27. Appropriate responses to the behavior of cognitively impaired clients.</w:t>
            </w:r>
          </w:p>
        </w:tc>
        <w:tc>
          <w:tcPr>
            <w:tcW w:w="8550" w:type="dxa"/>
          </w:tcPr>
          <w:p w14:paraId="39CA8065"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tc>
      </w:tr>
      <w:tr w:rsidR="007E513A" w:rsidRPr="000B13A6" w14:paraId="4D05206D" w14:textId="77777777" w:rsidTr="00CE18E3">
        <w:trPr>
          <w:trHeight w:val="1160"/>
        </w:trPr>
        <w:tc>
          <w:tcPr>
            <w:tcW w:w="5670" w:type="dxa"/>
          </w:tcPr>
          <w:p w14:paraId="7DECEB2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28. Methods of reducing effects of cognitive impairments.</w:t>
            </w:r>
          </w:p>
        </w:tc>
        <w:tc>
          <w:tcPr>
            <w:tcW w:w="8550" w:type="dxa"/>
          </w:tcPr>
          <w:p w14:paraId="05066ED2"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Addressed in Unit 3 (Communication and Interpersonal Skills)</w:t>
            </w:r>
          </w:p>
          <w:p w14:paraId="62D6298E"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p>
        </w:tc>
      </w:tr>
      <w:tr w:rsidR="007E513A" w:rsidRPr="000B13A6" w14:paraId="24933A17" w14:textId="77777777" w:rsidTr="00CE18E3">
        <w:trPr>
          <w:trHeight w:val="620"/>
        </w:trPr>
        <w:tc>
          <w:tcPr>
            <w:tcW w:w="5670" w:type="dxa"/>
            <w:shd w:val="clear" w:color="auto" w:fill="D9D9D9" w:themeFill="background1" w:themeFillShade="D9"/>
          </w:tcPr>
          <w:p w14:paraId="58B9C86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6A499984"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2214BBAB" w14:textId="77777777" w:rsidTr="00CE18E3">
        <w:trPr>
          <w:trHeight w:val="1520"/>
        </w:trPr>
        <w:tc>
          <w:tcPr>
            <w:tcW w:w="5670" w:type="dxa"/>
          </w:tcPr>
          <w:p w14:paraId="3F2855BA"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29. Training the client in self-care according to the client’s ability.</w:t>
            </w:r>
          </w:p>
        </w:tc>
        <w:tc>
          <w:tcPr>
            <w:tcW w:w="8550" w:type="dxa"/>
          </w:tcPr>
          <w:p w14:paraId="096DA474"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2 (Client or Resident Rights and Promoting Independence) &amp; Unit 7 (Basic Restorative Services).</w:t>
            </w:r>
          </w:p>
          <w:p w14:paraId="4E4AAE7C"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Related content/reinforcement in Unit 1 (introduced as part of the NA Role, human needs, and person- centered care).</w:t>
            </w:r>
          </w:p>
        </w:tc>
      </w:tr>
      <w:tr w:rsidR="007E513A" w:rsidRPr="000B13A6" w14:paraId="171E09AD" w14:textId="77777777" w:rsidTr="00CE18E3">
        <w:trPr>
          <w:trHeight w:val="1070"/>
        </w:trPr>
        <w:tc>
          <w:tcPr>
            <w:tcW w:w="5670" w:type="dxa"/>
          </w:tcPr>
          <w:p w14:paraId="107042D3"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30. Use of assistive devices in transferring, ambulation, eating and dressing.</w:t>
            </w:r>
          </w:p>
        </w:tc>
        <w:tc>
          <w:tcPr>
            <w:tcW w:w="8550" w:type="dxa"/>
          </w:tcPr>
          <w:p w14:paraId="3DC058DE"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 but also introduced as part of the NA role in Unit 1 and addressed in terms of Safety in Unit 5.</w:t>
            </w:r>
          </w:p>
        </w:tc>
      </w:tr>
      <w:tr w:rsidR="007E513A" w:rsidRPr="000B13A6" w14:paraId="7C62C184" w14:textId="77777777" w:rsidTr="00CE18E3">
        <w:trPr>
          <w:trHeight w:val="1430"/>
        </w:trPr>
        <w:tc>
          <w:tcPr>
            <w:tcW w:w="5670" w:type="dxa"/>
          </w:tcPr>
          <w:p w14:paraId="76660132"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31. Maintenance of range of motion</w:t>
            </w:r>
          </w:p>
        </w:tc>
        <w:tc>
          <w:tcPr>
            <w:tcW w:w="8550" w:type="dxa"/>
          </w:tcPr>
          <w:p w14:paraId="4248C2B7"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 with related content in Unit 1 (NA role in Basic Restorative Services), Unit 6 (foundational knowledge—body systems, growth/development/aging/common health conditions), and Unit 9 (common physical changes and care needs at end-of-life)</w:t>
            </w:r>
          </w:p>
        </w:tc>
      </w:tr>
      <w:tr w:rsidR="007E513A" w:rsidRPr="000B13A6" w14:paraId="7ABBD042" w14:textId="77777777" w:rsidTr="00956018">
        <w:trPr>
          <w:trHeight w:val="2150"/>
        </w:trPr>
        <w:tc>
          <w:tcPr>
            <w:tcW w:w="5670" w:type="dxa"/>
          </w:tcPr>
          <w:p w14:paraId="73A6D96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32. Proper turning and position in a bed or chair.</w:t>
            </w:r>
          </w:p>
        </w:tc>
        <w:tc>
          <w:tcPr>
            <w:tcW w:w="8550" w:type="dxa"/>
          </w:tcPr>
          <w:p w14:paraId="62EEB5A8"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(Restorative) with related content in Unit 1 (NA role in Basic Restorative Services), Unit 2 (Resident Rights—freedom from abuse/neglect), Unit 4 (Infection Control—personal care and protecting skin from injury), Unit 5 (Safety &amp; Emergency—body mechanics), Unit 6 (foundational knowledge—body systems. growth/development/aging/common health conditions), Unit 8 (Personal Care—skin care, pressure injury prevention), and Unit 9 (physical changes/care needs at end-of-life)</w:t>
            </w:r>
          </w:p>
        </w:tc>
      </w:tr>
      <w:tr w:rsidR="007E513A" w:rsidRPr="000B13A6" w14:paraId="12343169" w14:textId="77777777" w:rsidTr="00CE18E3">
        <w:trPr>
          <w:trHeight w:val="746"/>
        </w:trPr>
        <w:tc>
          <w:tcPr>
            <w:tcW w:w="5670" w:type="dxa"/>
          </w:tcPr>
          <w:p w14:paraId="1231793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33. Bowel and bladder training</w:t>
            </w:r>
          </w:p>
        </w:tc>
        <w:tc>
          <w:tcPr>
            <w:tcW w:w="8550" w:type="dxa"/>
          </w:tcPr>
          <w:p w14:paraId="0F0371DF"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6 (Basic Nursing Skills) and Unit 7 (Basic Restorative Services).</w:t>
            </w:r>
          </w:p>
        </w:tc>
      </w:tr>
      <w:tr w:rsidR="007E513A" w:rsidRPr="000B13A6" w14:paraId="2BBF7D10" w14:textId="77777777" w:rsidTr="00CE18E3">
        <w:trPr>
          <w:trHeight w:val="989"/>
        </w:trPr>
        <w:tc>
          <w:tcPr>
            <w:tcW w:w="5670" w:type="dxa"/>
          </w:tcPr>
          <w:p w14:paraId="775841DD"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34. Care and use of prosthetic and orthotic devices</w:t>
            </w:r>
          </w:p>
        </w:tc>
        <w:tc>
          <w:tcPr>
            <w:tcW w:w="8550" w:type="dxa"/>
          </w:tcPr>
          <w:p w14:paraId="0FE3A862"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7 (Basic Restorative Services)</w:t>
            </w:r>
          </w:p>
        </w:tc>
      </w:tr>
      <w:tr w:rsidR="007E513A" w:rsidRPr="000B13A6" w14:paraId="059923BC" w14:textId="77777777" w:rsidTr="00CE18E3">
        <w:trPr>
          <w:trHeight w:val="938"/>
        </w:trPr>
        <w:tc>
          <w:tcPr>
            <w:tcW w:w="5670" w:type="dxa"/>
          </w:tcPr>
          <w:p w14:paraId="6C2D90E6"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35. Providing privacy and maintenance of confidentiality</w:t>
            </w:r>
          </w:p>
        </w:tc>
        <w:tc>
          <w:tcPr>
            <w:tcW w:w="8550" w:type="dxa"/>
          </w:tcPr>
          <w:p w14:paraId="2B1CA956"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2 (Client or Resident Rights) and Unit 3 (Communication &amp; Interpersonal Skills); reinforced and applied throughout course.</w:t>
            </w:r>
          </w:p>
        </w:tc>
      </w:tr>
      <w:tr w:rsidR="007E513A" w:rsidRPr="000B13A6" w14:paraId="70A93278" w14:textId="77777777" w:rsidTr="00CE18E3">
        <w:trPr>
          <w:trHeight w:val="530"/>
        </w:trPr>
        <w:tc>
          <w:tcPr>
            <w:tcW w:w="5670" w:type="dxa"/>
            <w:shd w:val="clear" w:color="auto" w:fill="D9D9D9" w:themeFill="background1" w:themeFillShade="D9"/>
          </w:tcPr>
          <w:p w14:paraId="5EFC8E7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19F1E9F6"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282CCF91" w14:textId="77777777" w:rsidTr="00CE18E3">
        <w:trPr>
          <w:trHeight w:val="1790"/>
        </w:trPr>
        <w:tc>
          <w:tcPr>
            <w:tcW w:w="5670" w:type="dxa"/>
          </w:tcPr>
          <w:p w14:paraId="260216F6"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36. Promoting the client’s right to make personal choices to accommodate their needs</w:t>
            </w:r>
          </w:p>
        </w:tc>
        <w:tc>
          <w:tcPr>
            <w:tcW w:w="8550" w:type="dxa"/>
          </w:tcPr>
          <w:p w14:paraId="3937AE77"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human needs and person-centered care; addressed with emphasis in Unit 2 (Client or Resident Rights and Promoting Independence); threaded through every unit as part of the holistic human needs/person- centered care approach and character scenarios for reinforcement/application throughout course.</w:t>
            </w:r>
          </w:p>
        </w:tc>
      </w:tr>
      <w:tr w:rsidR="007E513A" w:rsidRPr="000B13A6" w14:paraId="254BDAC2" w14:textId="77777777" w:rsidTr="00CE18E3">
        <w:trPr>
          <w:trHeight w:val="1070"/>
        </w:trPr>
        <w:tc>
          <w:tcPr>
            <w:tcW w:w="5670" w:type="dxa"/>
          </w:tcPr>
          <w:p w14:paraId="5A23BA53"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37. Giving assistance in resolving grievances and disputes</w:t>
            </w:r>
          </w:p>
        </w:tc>
        <w:tc>
          <w:tcPr>
            <w:tcW w:w="8550" w:type="dxa"/>
          </w:tcPr>
          <w:p w14:paraId="27AFFB63"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(Client or Resident Rights); addressed with emphasis in Unit 2 (Client or Resident Rights and Promoting Independence).</w:t>
            </w:r>
          </w:p>
        </w:tc>
      </w:tr>
      <w:tr w:rsidR="007E513A" w:rsidRPr="000B13A6" w14:paraId="706A9AAC" w14:textId="77777777" w:rsidTr="00CE18E3">
        <w:trPr>
          <w:trHeight w:val="1250"/>
        </w:trPr>
        <w:tc>
          <w:tcPr>
            <w:tcW w:w="5670" w:type="dxa"/>
          </w:tcPr>
          <w:p w14:paraId="6A141D7D"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38. Providing needed assistance in getting to and participating in client and family group activities</w:t>
            </w:r>
          </w:p>
        </w:tc>
        <w:tc>
          <w:tcPr>
            <w:tcW w:w="8550" w:type="dxa"/>
          </w:tcPr>
          <w:p w14:paraId="20BC3C86"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human needs, and person-centered care; addressed with emphasis in Unit 2 (Client or Resident Rights and Promoting Independence).</w:t>
            </w:r>
          </w:p>
        </w:tc>
      </w:tr>
      <w:tr w:rsidR="007E513A" w:rsidRPr="000B13A6" w14:paraId="67EB81E4" w14:textId="77777777" w:rsidTr="00CE18E3">
        <w:trPr>
          <w:trHeight w:val="1160"/>
        </w:trPr>
        <w:tc>
          <w:tcPr>
            <w:tcW w:w="5670" w:type="dxa"/>
          </w:tcPr>
          <w:p w14:paraId="44BCA8F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39. Maintaining, care and security of client’s personal possessions.</w:t>
            </w:r>
          </w:p>
        </w:tc>
        <w:tc>
          <w:tcPr>
            <w:tcW w:w="8550" w:type="dxa"/>
          </w:tcPr>
          <w:p w14:paraId="14AA64D8"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as part of NA Role, human need for safety/security, and knowledge of rules/regulations Uniform Disciplinary Act (UDA) in Unit 1. Presented as a Client or Resident Right in Unit 2.</w:t>
            </w:r>
          </w:p>
        </w:tc>
      </w:tr>
      <w:tr w:rsidR="007E513A" w:rsidRPr="000B13A6" w14:paraId="3D20B3E7" w14:textId="77777777" w:rsidTr="00CE18E3">
        <w:trPr>
          <w:trHeight w:val="1988"/>
        </w:trPr>
        <w:tc>
          <w:tcPr>
            <w:tcW w:w="5670" w:type="dxa"/>
          </w:tcPr>
          <w:p w14:paraId="50E2F65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40. Promoting client’s right to be free from abuse, mistreatment and neglect and the need to report any such treatment to appropriate facility staff.</w:t>
            </w:r>
          </w:p>
        </w:tc>
        <w:tc>
          <w:tcPr>
            <w:tcW w:w="8550" w:type="dxa"/>
          </w:tcPr>
          <w:p w14:paraId="2E118B1A"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as part of NA Role, a human need, and as part of rules/regulation knowledge (Mandatory Reporting, UDA) in Unit 1. Addressed as a Client or Resident Right in Unit 2.</w:t>
            </w:r>
          </w:p>
          <w:p w14:paraId="721224F5"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Reinforced/applied throughout course (i.e., communication, need for personal care, prevention of skin injury, meeting human needs, person-centered care approach, etc.).</w:t>
            </w:r>
          </w:p>
        </w:tc>
      </w:tr>
      <w:tr w:rsidR="007E513A" w:rsidRPr="000B13A6" w14:paraId="1D8C2C94" w14:textId="77777777" w:rsidTr="00CE18E3">
        <w:trPr>
          <w:trHeight w:val="965"/>
        </w:trPr>
        <w:tc>
          <w:tcPr>
            <w:tcW w:w="5670" w:type="dxa"/>
          </w:tcPr>
          <w:p w14:paraId="2AA28A26" w14:textId="77777777" w:rsidR="007E513A" w:rsidRPr="00A3657D"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41. Avoiding the need for restraints in accordance with professional standards.</w:t>
            </w:r>
          </w:p>
        </w:tc>
        <w:tc>
          <w:tcPr>
            <w:tcW w:w="8550" w:type="dxa"/>
          </w:tcPr>
          <w:p w14:paraId="389A967E"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NA Role (related to client or resident rights) in Unit 1 and addressed/emphasized in Unit 2 (Client or Resident Rights).</w:t>
            </w:r>
          </w:p>
        </w:tc>
      </w:tr>
      <w:tr w:rsidR="007E513A" w:rsidRPr="000B13A6" w14:paraId="11758063" w14:textId="77777777" w:rsidTr="00CE18E3">
        <w:trPr>
          <w:trHeight w:val="620"/>
        </w:trPr>
        <w:tc>
          <w:tcPr>
            <w:tcW w:w="5670" w:type="dxa"/>
          </w:tcPr>
          <w:p w14:paraId="2596E436"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42. CPR training</w:t>
            </w:r>
          </w:p>
        </w:tc>
        <w:tc>
          <w:tcPr>
            <w:tcW w:w="8550" w:type="dxa"/>
          </w:tcPr>
          <w:p w14:paraId="28BDB92B"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Training program to verify CPR proficiency prior to in- facility clinical.</w:t>
            </w:r>
          </w:p>
        </w:tc>
      </w:tr>
      <w:tr w:rsidR="007E513A" w:rsidRPr="000B13A6" w14:paraId="5FCA9DB3" w14:textId="77777777" w:rsidTr="00CE18E3">
        <w:trPr>
          <w:trHeight w:val="620"/>
        </w:trPr>
        <w:tc>
          <w:tcPr>
            <w:tcW w:w="5670" w:type="dxa"/>
            <w:shd w:val="clear" w:color="auto" w:fill="D9D9D9" w:themeFill="background1" w:themeFillShade="D9"/>
          </w:tcPr>
          <w:p w14:paraId="63CB20AB"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02B11DA3"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26582BEA" w14:textId="77777777" w:rsidTr="00B70046">
        <w:trPr>
          <w:trHeight w:val="1703"/>
        </w:trPr>
        <w:tc>
          <w:tcPr>
            <w:tcW w:w="5670" w:type="dxa"/>
          </w:tcPr>
          <w:p w14:paraId="7B10D1AA"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43. Measures and records fluid and food intake and output of client.</w:t>
            </w:r>
          </w:p>
        </w:tc>
        <w:tc>
          <w:tcPr>
            <w:tcW w:w="8550" w:type="dxa"/>
          </w:tcPr>
          <w:p w14:paraId="4F485E58"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(related to basic nursing skills). Addressed with foundational content on body systems and skill practice/ competency demonstration in Unit 6 (Basic Nursing Skills). Related content/reinforcement in Unit 3 (Communication — including documentation) and Unit 8 (Personal Care — assisting with eating/drinking)</w:t>
            </w:r>
          </w:p>
        </w:tc>
      </w:tr>
      <w:tr w:rsidR="007E513A" w:rsidRPr="000B13A6" w14:paraId="6B5C9819" w14:textId="77777777" w:rsidTr="00CE18E3">
        <w:trPr>
          <w:trHeight w:val="1160"/>
        </w:trPr>
        <w:tc>
          <w:tcPr>
            <w:tcW w:w="5670" w:type="dxa"/>
          </w:tcPr>
          <w:p w14:paraId="1F99709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44. Reports client concerns</w:t>
            </w:r>
          </w:p>
        </w:tc>
        <w:tc>
          <w:tcPr>
            <w:tcW w:w="8550" w:type="dxa"/>
          </w:tcPr>
          <w:p w14:paraId="5C816716"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Introduced as part of NA Role (related to client or resident rights), human needs, and person-centered care in Unit 1. Addressed with emphasis in Unit 2 (Client or Resident Rights). </w:t>
            </w:r>
          </w:p>
        </w:tc>
      </w:tr>
      <w:tr w:rsidR="007E513A" w:rsidRPr="000B13A6" w14:paraId="5B9EBB4C" w14:textId="77777777" w:rsidTr="00CE18E3">
        <w:trPr>
          <w:trHeight w:val="890"/>
        </w:trPr>
        <w:tc>
          <w:tcPr>
            <w:tcW w:w="5670" w:type="dxa"/>
          </w:tcPr>
          <w:p w14:paraId="5A43E081"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45. AIDs education</w:t>
            </w:r>
          </w:p>
        </w:tc>
        <w:tc>
          <w:tcPr>
            <w:tcW w:w="8550" w:type="dxa"/>
          </w:tcPr>
          <w:p w14:paraId="7908A494"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4 (Infection Control) with blood- borne pathogen content. Infection control principles reinforced/applied throughout course</w:t>
            </w:r>
          </w:p>
        </w:tc>
      </w:tr>
      <w:tr w:rsidR="007E513A" w:rsidRPr="000B13A6" w14:paraId="5E3DB754" w14:textId="77777777" w:rsidTr="00CE18E3">
        <w:trPr>
          <w:trHeight w:val="1160"/>
        </w:trPr>
        <w:tc>
          <w:tcPr>
            <w:tcW w:w="5670" w:type="dxa"/>
          </w:tcPr>
          <w:p w14:paraId="7384446C"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46. Reads, writes, speaks, and understands English at the level necessary for preforming duties of the nursing assistant.</w:t>
            </w:r>
          </w:p>
        </w:tc>
        <w:tc>
          <w:tcPr>
            <w:tcW w:w="8550" w:type="dxa"/>
          </w:tcPr>
          <w:p w14:paraId="3441E011"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Demonstrated by students throughout the course through reading, writing (included documentation of care provided), and discussion activities.</w:t>
            </w:r>
          </w:p>
        </w:tc>
      </w:tr>
      <w:tr w:rsidR="007E513A" w:rsidRPr="000B13A6" w14:paraId="4EF3D1F0" w14:textId="77777777" w:rsidTr="00CE18E3">
        <w:trPr>
          <w:trHeight w:val="1160"/>
        </w:trPr>
        <w:tc>
          <w:tcPr>
            <w:tcW w:w="5670" w:type="dxa"/>
          </w:tcPr>
          <w:p w14:paraId="00AEF27A"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47. Listens and responds to verbal and nonverbal communication in an appropriate manner.</w:t>
            </w:r>
          </w:p>
        </w:tc>
        <w:tc>
          <w:tcPr>
            <w:tcW w:w="8550" w:type="dxa"/>
          </w:tcPr>
          <w:p w14:paraId="5298E772"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as part of the NA role in Unit 1 (related to communication &amp; interpersonal skills, human needs, and person-centered care). Addressed with emphasis in Unit 3 (Communication &amp; Interpersonal Skills).</w:t>
            </w:r>
          </w:p>
        </w:tc>
      </w:tr>
      <w:tr w:rsidR="007E513A" w:rsidRPr="000B13A6" w14:paraId="4BBB11B3" w14:textId="77777777" w:rsidTr="00B70046">
        <w:trPr>
          <w:trHeight w:val="1343"/>
        </w:trPr>
        <w:tc>
          <w:tcPr>
            <w:tcW w:w="5670" w:type="dxa"/>
          </w:tcPr>
          <w:p w14:paraId="7AC9BB1A"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48. Recognizes how the aide’s own behavior influences client’s behavior and knows resources for obtaining assistance in understanding client’s behavior.</w:t>
            </w:r>
          </w:p>
        </w:tc>
        <w:tc>
          <w:tcPr>
            <w:tcW w:w="8550" w:type="dxa"/>
          </w:tcPr>
          <w:p w14:paraId="281BC943"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3 (Communication &amp; Interpersonal Skills).</w:t>
            </w:r>
          </w:p>
          <w:p w14:paraId="4D04C9B5"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Reinforced/applied throughout the course through understanding of NA role, human needs, and person-centered care (Unit 1)</w:t>
            </w:r>
          </w:p>
        </w:tc>
      </w:tr>
      <w:tr w:rsidR="007E513A" w:rsidRPr="000B13A6" w14:paraId="2806D847" w14:textId="77777777" w:rsidTr="00CE18E3">
        <w:trPr>
          <w:trHeight w:val="1523"/>
        </w:trPr>
        <w:tc>
          <w:tcPr>
            <w:tcW w:w="5670" w:type="dxa"/>
          </w:tcPr>
          <w:p w14:paraId="62A2DDE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49. Makes adjustments for client’s physical or mental limitations.</w:t>
            </w:r>
          </w:p>
        </w:tc>
        <w:tc>
          <w:tcPr>
            <w:tcW w:w="8550" w:type="dxa"/>
          </w:tcPr>
          <w:p w14:paraId="1D282457"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3 (Communication &amp; Interpersonal Skills). Foundational knowledge presented in Unit 6 (related to body systems, growth/development/aging/ common health conditions). The human needs/person-centered care approach threaded through the curriculum address this in every unit.</w:t>
            </w:r>
          </w:p>
        </w:tc>
      </w:tr>
      <w:tr w:rsidR="007E513A" w:rsidRPr="000B13A6" w14:paraId="7E94CC79" w14:textId="77777777" w:rsidTr="00CE18E3">
        <w:trPr>
          <w:trHeight w:val="620"/>
        </w:trPr>
        <w:tc>
          <w:tcPr>
            <w:tcW w:w="5670" w:type="dxa"/>
            <w:shd w:val="clear" w:color="auto" w:fill="D9D9D9" w:themeFill="background1" w:themeFillShade="D9"/>
          </w:tcPr>
          <w:p w14:paraId="29A3D7E3"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0D9DECDF"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221271FF" w14:textId="77777777" w:rsidTr="00CE18E3">
        <w:trPr>
          <w:trHeight w:val="1430"/>
        </w:trPr>
        <w:tc>
          <w:tcPr>
            <w:tcW w:w="5670" w:type="dxa"/>
          </w:tcPr>
          <w:p w14:paraId="2D75374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50. Uses terminology accepted in the health care facility to report and record observation and other pertinent information.</w:t>
            </w:r>
          </w:p>
        </w:tc>
        <w:tc>
          <w:tcPr>
            <w:tcW w:w="8550" w:type="dxa"/>
          </w:tcPr>
          <w:p w14:paraId="04D6088B"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(related to providing care for individuals and communicating as part of the healthcare team); addressed in Unit 3 (Communication &amp; Interpersonal Skills), but reinforced/applied in every unit (each unit incorporates key terminology to know from textbook resource).</w:t>
            </w:r>
          </w:p>
        </w:tc>
      </w:tr>
      <w:tr w:rsidR="007E513A" w:rsidRPr="000B13A6" w14:paraId="374B68F0" w14:textId="77777777" w:rsidTr="00CE18E3">
        <w:trPr>
          <w:trHeight w:val="980"/>
        </w:trPr>
        <w:tc>
          <w:tcPr>
            <w:tcW w:w="5670" w:type="dxa"/>
          </w:tcPr>
          <w:p w14:paraId="38AC11A3"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51. Demonstrates ability to explain policies and procedures before and during client care.</w:t>
            </w:r>
          </w:p>
        </w:tc>
        <w:tc>
          <w:tcPr>
            <w:tcW w:w="8550" w:type="dxa"/>
          </w:tcPr>
          <w:p w14:paraId="3C2D776D"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addressed in Unit 3 (Communication &amp; Interpersonal Skills); reinforced/applied in every unit.</w:t>
            </w:r>
          </w:p>
        </w:tc>
      </w:tr>
      <w:tr w:rsidR="007E513A" w:rsidRPr="000B13A6" w14:paraId="0E278BBC" w14:textId="77777777" w:rsidTr="00CE18E3">
        <w:trPr>
          <w:trHeight w:val="1160"/>
        </w:trPr>
        <w:tc>
          <w:tcPr>
            <w:tcW w:w="5670" w:type="dxa"/>
          </w:tcPr>
          <w:p w14:paraId="63059EF2"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52. Uses principles of medical asepsis and demonstrates infection control techniques and universal precautions.</w:t>
            </w:r>
          </w:p>
        </w:tc>
        <w:tc>
          <w:tcPr>
            <w:tcW w:w="8550" w:type="dxa"/>
          </w:tcPr>
          <w:p w14:paraId="69AF88FF"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(related to infection control); Addressed with emphasis in Unit 4 (Infection Control); reinforced/applied as a key principle across units.</w:t>
            </w:r>
          </w:p>
        </w:tc>
      </w:tr>
      <w:tr w:rsidR="007E513A" w:rsidRPr="000B13A6" w14:paraId="473C6A18" w14:textId="77777777" w:rsidTr="00CE18E3">
        <w:trPr>
          <w:trHeight w:val="1430"/>
        </w:trPr>
        <w:tc>
          <w:tcPr>
            <w:tcW w:w="5670" w:type="dxa"/>
          </w:tcPr>
          <w:p w14:paraId="1E2870C2"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 xml:space="preserve">53. Explains how disease- causing microorganisms are spread and lists ways that HIV and </w:t>
            </w:r>
            <w:proofErr w:type="spellStart"/>
            <w:r w:rsidRPr="000B13A6">
              <w:rPr>
                <w:rFonts w:ascii="Times New Roman" w:eastAsia="Times New Roman" w:hAnsi="Times New Roman" w:cs="Times New Roman"/>
                <w:color w:val="auto"/>
                <w:w w:val="105"/>
                <w:sz w:val="23"/>
                <w:szCs w:val="22"/>
              </w:rPr>
              <w:t>HepatitisB</w:t>
            </w:r>
            <w:proofErr w:type="spellEnd"/>
            <w:r w:rsidRPr="000B13A6">
              <w:rPr>
                <w:rFonts w:ascii="Times New Roman" w:eastAsia="Times New Roman" w:hAnsi="Times New Roman" w:cs="Times New Roman"/>
                <w:color w:val="auto"/>
                <w:w w:val="105"/>
                <w:sz w:val="23"/>
                <w:szCs w:val="22"/>
              </w:rPr>
              <w:t xml:space="preserve"> can be spread from one person to another.</w:t>
            </w:r>
          </w:p>
        </w:tc>
        <w:tc>
          <w:tcPr>
            <w:tcW w:w="8550" w:type="dxa"/>
          </w:tcPr>
          <w:p w14:paraId="107A8491"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and human needs (related to infection control); and addressed in-depth in Unit 4 (Infection Control).</w:t>
            </w:r>
          </w:p>
        </w:tc>
      </w:tr>
      <w:tr w:rsidR="007E513A" w:rsidRPr="000B13A6" w14:paraId="7EC7D3ED" w14:textId="77777777" w:rsidTr="00CE18E3">
        <w:trPr>
          <w:trHeight w:val="1160"/>
        </w:trPr>
        <w:tc>
          <w:tcPr>
            <w:tcW w:w="5670" w:type="dxa"/>
          </w:tcPr>
          <w:p w14:paraId="73BEF621"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54. Demonstrates knowledge of cleaning agents and methods which destroy microorganisms on surfaces.</w:t>
            </w:r>
          </w:p>
        </w:tc>
        <w:tc>
          <w:tcPr>
            <w:tcW w:w="8550" w:type="dxa"/>
          </w:tcPr>
          <w:p w14:paraId="7FF540E7"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Introduced in Unit 1 as part of the NA Role (in general related to infection control); and addressed in-depth in Unit 4 (Infection Control).</w:t>
            </w:r>
          </w:p>
        </w:tc>
      </w:tr>
      <w:tr w:rsidR="007E513A" w:rsidRPr="000B13A6" w14:paraId="2AE87864" w14:textId="77777777" w:rsidTr="00CE18E3">
        <w:trPr>
          <w:trHeight w:val="980"/>
        </w:trPr>
        <w:tc>
          <w:tcPr>
            <w:tcW w:w="5670" w:type="dxa"/>
          </w:tcPr>
          <w:p w14:paraId="531A2E99"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55. Provides adequate ventilation, warmth, light, and quiet measures.</w:t>
            </w:r>
          </w:p>
        </w:tc>
        <w:tc>
          <w:tcPr>
            <w:tcW w:w="8550" w:type="dxa"/>
          </w:tcPr>
          <w:p w14:paraId="2E7A7508"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5 (Safety &amp; Emergency) and in Unit 6 (Basic Nursing Skills). Reinforced/applied throughout course</w:t>
            </w:r>
          </w:p>
        </w:tc>
      </w:tr>
      <w:tr w:rsidR="007E513A" w:rsidRPr="000B13A6" w14:paraId="77ECEE8A" w14:textId="77777777" w:rsidTr="00B70046">
        <w:trPr>
          <w:trHeight w:val="893"/>
        </w:trPr>
        <w:tc>
          <w:tcPr>
            <w:tcW w:w="5670" w:type="dxa"/>
          </w:tcPr>
          <w:p w14:paraId="335F6EEB"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56. Uses measures that promote comfort, rest, and sleep.</w:t>
            </w:r>
          </w:p>
        </w:tc>
        <w:tc>
          <w:tcPr>
            <w:tcW w:w="8550" w:type="dxa"/>
          </w:tcPr>
          <w:p w14:paraId="6F2EF7FF"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6 (Basic Nursing Skills); reinforced/applied throughout course</w:t>
            </w:r>
          </w:p>
        </w:tc>
      </w:tr>
      <w:tr w:rsidR="007E513A" w:rsidRPr="000B13A6" w14:paraId="7A60F614" w14:textId="77777777" w:rsidTr="00CE18E3">
        <w:trPr>
          <w:trHeight w:val="890"/>
        </w:trPr>
        <w:tc>
          <w:tcPr>
            <w:tcW w:w="5670" w:type="dxa"/>
          </w:tcPr>
          <w:p w14:paraId="57881C8B"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57. Promotes a clean, orderly, and safe environment and equipment for the client.</w:t>
            </w:r>
          </w:p>
        </w:tc>
        <w:tc>
          <w:tcPr>
            <w:tcW w:w="8550" w:type="dxa"/>
          </w:tcPr>
          <w:p w14:paraId="1BBBD671"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in Unit 6 (Basic Nursing Skills); reinforced/applied throughout course.</w:t>
            </w:r>
          </w:p>
          <w:p w14:paraId="101E6DA4" w14:textId="77777777" w:rsidR="007E513A" w:rsidRPr="000B13A6" w:rsidRDefault="007E513A" w:rsidP="00CE18E3">
            <w:pPr>
              <w:widowControl w:val="0"/>
              <w:autoSpaceDE w:val="0"/>
              <w:autoSpaceDN w:val="0"/>
              <w:spacing w:before="72" w:after="0" w:line="252" w:lineRule="auto"/>
              <w:ind w:right="119"/>
              <w:rPr>
                <w:rFonts w:ascii="Times New Roman" w:eastAsia="Times New Roman" w:hAnsi="Times New Roman" w:cs="Times New Roman"/>
                <w:color w:val="auto"/>
                <w:w w:val="105"/>
                <w:sz w:val="23"/>
                <w:szCs w:val="22"/>
              </w:rPr>
            </w:pPr>
          </w:p>
        </w:tc>
      </w:tr>
      <w:tr w:rsidR="007E513A" w:rsidRPr="000B13A6" w14:paraId="064AA791" w14:textId="77777777" w:rsidTr="00CE18E3">
        <w:trPr>
          <w:trHeight w:val="620"/>
        </w:trPr>
        <w:tc>
          <w:tcPr>
            <w:tcW w:w="5670" w:type="dxa"/>
            <w:shd w:val="clear" w:color="auto" w:fill="D9D9D9" w:themeFill="background1" w:themeFillShade="D9"/>
          </w:tcPr>
          <w:p w14:paraId="74CD64BC"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lastRenderedPageBreak/>
              <w:t>Requirements</w:t>
            </w:r>
          </w:p>
        </w:tc>
        <w:tc>
          <w:tcPr>
            <w:tcW w:w="8550" w:type="dxa"/>
            <w:shd w:val="clear" w:color="auto" w:fill="D9D9D9" w:themeFill="background1" w:themeFillShade="D9"/>
          </w:tcPr>
          <w:p w14:paraId="069E69BA"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b/>
                <w:color w:val="auto"/>
                <w:w w:val="105"/>
                <w:sz w:val="23"/>
                <w:szCs w:val="22"/>
              </w:rPr>
              <w:t>Where is the requirement met in the curriculum?</w:t>
            </w:r>
          </w:p>
        </w:tc>
      </w:tr>
      <w:tr w:rsidR="007E513A" w:rsidRPr="000B13A6" w14:paraId="41BB474D" w14:textId="77777777" w:rsidTr="00CE18E3">
        <w:trPr>
          <w:trHeight w:val="1070"/>
        </w:trPr>
        <w:tc>
          <w:tcPr>
            <w:tcW w:w="5670" w:type="dxa"/>
          </w:tcPr>
          <w:p w14:paraId="790B127B"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58. Identifies and utilizes measures for accident prevention.</w:t>
            </w:r>
          </w:p>
        </w:tc>
        <w:tc>
          <w:tcPr>
            <w:tcW w:w="8550" w:type="dxa"/>
          </w:tcPr>
          <w:p w14:paraId="38D0EA5A"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6 (Basic Nursing Skills). Reinforced/applied throughout course</w:t>
            </w:r>
          </w:p>
        </w:tc>
      </w:tr>
      <w:tr w:rsidR="007E513A" w:rsidRPr="000B13A6" w14:paraId="6A5BEFA3" w14:textId="77777777" w:rsidTr="00CE18E3">
        <w:trPr>
          <w:trHeight w:val="890"/>
        </w:trPr>
        <w:tc>
          <w:tcPr>
            <w:tcW w:w="5670" w:type="dxa"/>
          </w:tcPr>
          <w:p w14:paraId="48AB2F30"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59. Identifies and demonstrates principles of body mechanics.</w:t>
            </w:r>
          </w:p>
        </w:tc>
        <w:tc>
          <w:tcPr>
            <w:tcW w:w="8550" w:type="dxa"/>
          </w:tcPr>
          <w:p w14:paraId="6A3E1296"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and 7 (Basic Restorative); reinforced/applied throughout course.</w:t>
            </w:r>
          </w:p>
        </w:tc>
      </w:tr>
      <w:tr w:rsidR="007E513A" w:rsidRPr="000B13A6" w14:paraId="65965A19" w14:textId="77777777" w:rsidTr="00CE18E3">
        <w:trPr>
          <w:trHeight w:val="980"/>
        </w:trPr>
        <w:tc>
          <w:tcPr>
            <w:tcW w:w="5670" w:type="dxa"/>
          </w:tcPr>
          <w:p w14:paraId="640536AD"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60. Demonstrates knowledge of fire and disaster procedures.</w:t>
            </w:r>
          </w:p>
        </w:tc>
        <w:tc>
          <w:tcPr>
            <w:tcW w:w="8550" w:type="dxa"/>
          </w:tcPr>
          <w:p w14:paraId="370F6B5B"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for application as required.</w:t>
            </w:r>
          </w:p>
        </w:tc>
      </w:tr>
      <w:tr w:rsidR="007E513A" w:rsidRPr="000B13A6" w14:paraId="0153323B" w14:textId="77777777" w:rsidTr="00CE18E3">
        <w:trPr>
          <w:trHeight w:val="890"/>
        </w:trPr>
        <w:tc>
          <w:tcPr>
            <w:tcW w:w="5670" w:type="dxa"/>
          </w:tcPr>
          <w:p w14:paraId="540B5B5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61. Identifies and demonstrates principles of health and sanitation in food service.</w:t>
            </w:r>
          </w:p>
        </w:tc>
        <w:tc>
          <w:tcPr>
            <w:tcW w:w="8550" w:type="dxa"/>
          </w:tcPr>
          <w:p w14:paraId="52BB9515"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4 (Infection Control) &amp; Unit 8 (Personal Care—assisting with eating).</w:t>
            </w:r>
          </w:p>
        </w:tc>
      </w:tr>
      <w:tr w:rsidR="007E513A" w:rsidRPr="000B13A6" w14:paraId="3EB8E98A" w14:textId="77777777" w:rsidTr="00CE18E3">
        <w:trPr>
          <w:trHeight w:val="890"/>
        </w:trPr>
        <w:tc>
          <w:tcPr>
            <w:tcW w:w="5670" w:type="dxa"/>
          </w:tcPr>
          <w:p w14:paraId="6FBAAE9D"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62. Proper use and storage of cleaning agents and other hazardous materials.</w:t>
            </w:r>
          </w:p>
        </w:tc>
        <w:tc>
          <w:tcPr>
            <w:tcW w:w="8550" w:type="dxa"/>
          </w:tcPr>
          <w:p w14:paraId="67C9AB2E"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 5 (Safety &amp; Emergency) for application as required.</w:t>
            </w:r>
          </w:p>
        </w:tc>
      </w:tr>
      <w:tr w:rsidR="007E513A" w:rsidRPr="000B13A6" w14:paraId="43C8D7CC" w14:textId="77777777" w:rsidTr="00CE18E3">
        <w:trPr>
          <w:trHeight w:val="1700"/>
        </w:trPr>
        <w:tc>
          <w:tcPr>
            <w:tcW w:w="5670" w:type="dxa"/>
          </w:tcPr>
          <w:p w14:paraId="56E42734"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63. Demonstrates knowledge of and is responsive to the laws and regulation including client abuse and neglect, client complaint procedures, worker’s right to know and the uniform disciplinary act.</w:t>
            </w:r>
          </w:p>
        </w:tc>
        <w:tc>
          <w:tcPr>
            <w:tcW w:w="8550" w:type="dxa"/>
          </w:tcPr>
          <w:p w14:paraId="09C0C817"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1 and 2 (Knowledge of Rules &amp; Regulations and Client or Resident Rights); reinforced/applied throughout course.</w:t>
            </w:r>
          </w:p>
        </w:tc>
      </w:tr>
      <w:tr w:rsidR="007E513A" w:rsidRPr="000B13A6" w14:paraId="50C4F0AB" w14:textId="77777777" w:rsidTr="00CE18E3">
        <w:trPr>
          <w:trHeight w:val="1340"/>
        </w:trPr>
        <w:tc>
          <w:tcPr>
            <w:tcW w:w="5670" w:type="dxa"/>
          </w:tcPr>
          <w:p w14:paraId="0B0B84DB" w14:textId="77777777" w:rsidR="007E513A"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64. Respect client’s property and do not take client’s property for own or other use or benefit. Does not solicit, accept, or borrow money or property from clients.</w:t>
            </w:r>
          </w:p>
          <w:p w14:paraId="53F46D92" w14:textId="77777777" w:rsidR="007E513A" w:rsidRPr="000B13A6" w:rsidRDefault="007E513A" w:rsidP="00CE18E3">
            <w:pPr>
              <w:widowControl w:val="0"/>
              <w:autoSpaceDE w:val="0"/>
              <w:autoSpaceDN w:val="0"/>
              <w:spacing w:before="151" w:after="0" w:line="254" w:lineRule="auto"/>
              <w:ind w:left="593" w:right="797" w:hanging="361"/>
              <w:rPr>
                <w:rFonts w:ascii="Times New Roman" w:eastAsia="Times New Roman" w:hAnsi="Times New Roman" w:cs="Times New Roman"/>
                <w:color w:val="auto"/>
                <w:w w:val="105"/>
                <w:sz w:val="23"/>
                <w:szCs w:val="22"/>
              </w:rPr>
            </w:pPr>
          </w:p>
        </w:tc>
        <w:tc>
          <w:tcPr>
            <w:tcW w:w="8550" w:type="dxa"/>
          </w:tcPr>
          <w:p w14:paraId="631C53BA" w14:textId="77777777" w:rsidR="007E513A" w:rsidRPr="000B13A6" w:rsidRDefault="007E513A" w:rsidP="00CE18E3">
            <w:pPr>
              <w:widowControl w:val="0"/>
              <w:autoSpaceDE w:val="0"/>
              <w:autoSpaceDN w:val="0"/>
              <w:spacing w:before="72" w:after="0" w:line="252" w:lineRule="auto"/>
              <w:ind w:left="146" w:right="119"/>
              <w:rPr>
                <w:rFonts w:ascii="Times New Roman" w:eastAsia="Times New Roman" w:hAnsi="Times New Roman" w:cs="Times New Roman"/>
                <w:color w:val="auto"/>
                <w:w w:val="105"/>
                <w:sz w:val="23"/>
                <w:szCs w:val="22"/>
              </w:rPr>
            </w:pPr>
            <w:r w:rsidRPr="000B13A6">
              <w:rPr>
                <w:rFonts w:ascii="Times New Roman" w:eastAsia="Times New Roman" w:hAnsi="Times New Roman" w:cs="Times New Roman"/>
                <w:color w:val="auto"/>
                <w:w w:val="105"/>
                <w:sz w:val="23"/>
                <w:szCs w:val="22"/>
              </w:rPr>
              <w:t>Addressed in Units 1 and 2 (Knowledge of Rules &amp; Regulations and Client or Resident Rights); reinforced/applied throughout course</w:t>
            </w:r>
          </w:p>
        </w:tc>
      </w:tr>
      <w:bookmarkEnd w:id="11"/>
    </w:tbl>
    <w:p w14:paraId="09E1CD09" w14:textId="77777777" w:rsidR="007E513A" w:rsidRPr="000B13A6" w:rsidRDefault="007E513A" w:rsidP="000B13A6"/>
    <w:p w14:paraId="6D387A74" w14:textId="77777777" w:rsidR="000B13A6" w:rsidRPr="000B13A6" w:rsidRDefault="000B13A6" w:rsidP="000B13A6">
      <w:pPr>
        <w:spacing w:after="160" w:line="259" w:lineRule="auto"/>
        <w:ind w:right="0"/>
      </w:pPr>
      <w:r w:rsidRPr="000B13A6">
        <w:br w:type="page"/>
      </w:r>
    </w:p>
    <w:tbl>
      <w:tblPr>
        <w:tblW w:w="0" w:type="auto"/>
        <w:tblInd w:w="112" w:type="dxa"/>
        <w:tblLayout w:type="fixed"/>
        <w:tblCellMar>
          <w:left w:w="0" w:type="dxa"/>
          <w:right w:w="0" w:type="dxa"/>
        </w:tblCellMar>
        <w:tblLook w:val="01E0" w:firstRow="1" w:lastRow="1" w:firstColumn="1" w:lastColumn="1" w:noHBand="0" w:noVBand="0"/>
      </w:tblPr>
      <w:tblGrid>
        <w:gridCol w:w="2744"/>
        <w:gridCol w:w="2157"/>
        <w:gridCol w:w="1552"/>
        <w:gridCol w:w="2310"/>
        <w:gridCol w:w="2053"/>
        <w:gridCol w:w="2018"/>
        <w:gridCol w:w="2272"/>
      </w:tblGrid>
      <w:tr w:rsidR="000B13A6" w:rsidRPr="000B13A6" w14:paraId="6F087D82" w14:textId="77777777" w:rsidTr="00F56EDC">
        <w:trPr>
          <w:trHeight w:val="582"/>
        </w:trPr>
        <w:tc>
          <w:tcPr>
            <w:tcW w:w="15106" w:type="dxa"/>
            <w:gridSpan w:val="7"/>
            <w:tcBorders>
              <w:top w:val="single" w:sz="2" w:space="0" w:color="000000"/>
              <w:left w:val="single" w:sz="2" w:space="0" w:color="000000"/>
              <w:bottom w:val="single" w:sz="4" w:space="0" w:color="auto"/>
              <w:right w:val="single" w:sz="2" w:space="0" w:color="000000"/>
            </w:tcBorders>
            <w:shd w:val="clear" w:color="auto" w:fill="CBD3DE" w:themeFill="text2" w:themeFillTint="40"/>
          </w:tcPr>
          <w:p w14:paraId="2ABEA68F" w14:textId="77777777" w:rsidR="000B13A6" w:rsidRPr="000B13A6" w:rsidRDefault="000B13A6" w:rsidP="000B13A6">
            <w:pPr>
              <w:widowControl w:val="0"/>
              <w:autoSpaceDE w:val="0"/>
              <w:autoSpaceDN w:val="0"/>
              <w:spacing w:before="116" w:after="0" w:line="240" w:lineRule="auto"/>
              <w:ind w:left="215" w:right="0"/>
              <w:rPr>
                <w:rFonts w:ascii="Arial Black" w:eastAsia="Times New Roman" w:hAnsi="Arial Black" w:cs="Times New Roman"/>
                <w:b/>
                <w:color w:val="auto"/>
                <w:sz w:val="32"/>
                <w:szCs w:val="22"/>
              </w:rPr>
            </w:pPr>
            <w:r w:rsidRPr="000B13A6">
              <w:rPr>
                <w:rFonts w:ascii="Arial Black" w:eastAsia="Times New Roman" w:hAnsi="Arial Black" w:cs="Times New Roman"/>
                <w:b/>
                <w:color w:val="2F5496" w:themeColor="accent1" w:themeShade="BF"/>
                <w:sz w:val="32"/>
                <w:szCs w:val="22"/>
              </w:rPr>
              <w:lastRenderedPageBreak/>
              <w:t>Nursing</w:t>
            </w:r>
            <w:r w:rsidRPr="000B13A6">
              <w:rPr>
                <w:rFonts w:ascii="Arial Black" w:eastAsia="Times New Roman" w:hAnsi="Arial Black" w:cs="Times New Roman"/>
                <w:b/>
                <w:color w:val="2F5496" w:themeColor="accent1" w:themeShade="BF"/>
                <w:spacing w:val="-3"/>
                <w:sz w:val="32"/>
                <w:szCs w:val="22"/>
              </w:rPr>
              <w:t xml:space="preserve"> </w:t>
            </w:r>
            <w:r w:rsidRPr="000B13A6">
              <w:rPr>
                <w:rFonts w:ascii="Arial Black" w:eastAsia="Times New Roman" w:hAnsi="Arial Black" w:cs="Times New Roman"/>
                <w:b/>
                <w:color w:val="2F5496" w:themeColor="accent1" w:themeShade="BF"/>
                <w:sz w:val="32"/>
                <w:szCs w:val="22"/>
              </w:rPr>
              <w:t>Assistant</w:t>
            </w:r>
            <w:r w:rsidRPr="000B13A6">
              <w:rPr>
                <w:rFonts w:ascii="Arial Black" w:eastAsia="Times New Roman" w:hAnsi="Arial Black" w:cs="Times New Roman"/>
                <w:b/>
                <w:color w:val="2F5496" w:themeColor="accent1" w:themeShade="BF"/>
                <w:spacing w:val="-6"/>
                <w:sz w:val="32"/>
                <w:szCs w:val="22"/>
              </w:rPr>
              <w:t xml:space="preserve"> </w:t>
            </w:r>
            <w:r w:rsidRPr="000B13A6">
              <w:rPr>
                <w:rFonts w:ascii="Arial Black" w:eastAsia="Times New Roman" w:hAnsi="Arial Black" w:cs="Times New Roman"/>
                <w:b/>
                <w:color w:val="2F5496" w:themeColor="accent1" w:themeShade="BF"/>
                <w:sz w:val="32"/>
                <w:szCs w:val="22"/>
              </w:rPr>
              <w:t>Training</w:t>
            </w:r>
            <w:r w:rsidRPr="000B13A6">
              <w:rPr>
                <w:rFonts w:ascii="Arial Black" w:eastAsia="Times New Roman" w:hAnsi="Arial Black" w:cs="Times New Roman"/>
                <w:b/>
                <w:color w:val="2F5496" w:themeColor="accent1" w:themeShade="BF"/>
                <w:spacing w:val="-2"/>
                <w:sz w:val="32"/>
                <w:szCs w:val="22"/>
              </w:rPr>
              <w:t xml:space="preserve"> </w:t>
            </w:r>
            <w:r w:rsidRPr="000B13A6">
              <w:rPr>
                <w:rFonts w:ascii="Arial Black" w:eastAsia="Times New Roman" w:hAnsi="Arial Black" w:cs="Times New Roman"/>
                <w:b/>
                <w:color w:val="2F5496" w:themeColor="accent1" w:themeShade="BF"/>
                <w:sz w:val="32"/>
                <w:szCs w:val="22"/>
              </w:rPr>
              <w:t>Program</w:t>
            </w:r>
            <w:r w:rsidRPr="000B13A6">
              <w:rPr>
                <w:rFonts w:ascii="Arial Black" w:eastAsia="Times New Roman" w:hAnsi="Arial Black" w:cs="Times New Roman"/>
                <w:b/>
                <w:color w:val="2F5496" w:themeColor="accent1" w:themeShade="BF"/>
                <w:spacing w:val="-5"/>
                <w:sz w:val="32"/>
                <w:szCs w:val="22"/>
              </w:rPr>
              <w:t xml:space="preserve"> </w:t>
            </w:r>
            <w:r w:rsidRPr="000B13A6">
              <w:rPr>
                <w:rFonts w:ascii="Arial Black" w:eastAsia="Times New Roman" w:hAnsi="Arial Black" w:cs="Times New Roman"/>
                <w:b/>
                <w:color w:val="2F5496" w:themeColor="accent1" w:themeShade="BF"/>
                <w:spacing w:val="-2"/>
                <w:sz w:val="32"/>
                <w:szCs w:val="22"/>
              </w:rPr>
              <w:t>Schedule</w:t>
            </w:r>
          </w:p>
        </w:tc>
      </w:tr>
      <w:tr w:rsidR="000B13A6" w:rsidRPr="000B13A6" w14:paraId="60B28226" w14:textId="77777777" w:rsidTr="00F56EDC">
        <w:trPr>
          <w:trHeight w:val="715"/>
        </w:trPr>
        <w:tc>
          <w:tcPr>
            <w:tcW w:w="2744" w:type="dxa"/>
            <w:tcBorders>
              <w:top w:val="single" w:sz="4" w:space="0" w:color="auto"/>
              <w:left w:val="single" w:sz="4" w:space="0" w:color="auto"/>
              <w:bottom w:val="single" w:sz="4" w:space="0" w:color="auto"/>
            </w:tcBorders>
          </w:tcPr>
          <w:p w14:paraId="33C3E1F5" w14:textId="77777777" w:rsidR="000B13A6" w:rsidRPr="000B13A6" w:rsidRDefault="000B13A6" w:rsidP="000B13A6">
            <w:pPr>
              <w:widowControl w:val="0"/>
              <w:autoSpaceDE w:val="0"/>
              <w:autoSpaceDN w:val="0"/>
              <w:spacing w:before="205"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8"/>
                <w:szCs w:val="22"/>
              </w:rPr>
              <w:t xml:space="preserve"> </w:t>
            </w:r>
            <w:r w:rsidRPr="000B13A6">
              <w:rPr>
                <w:rFonts w:ascii="Times New Roman" w:eastAsia="Times New Roman" w:hAnsi="Times New Roman" w:cs="Times New Roman"/>
                <w:b/>
                <w:color w:val="auto"/>
                <w:spacing w:val="-4"/>
                <w:szCs w:val="22"/>
              </w:rPr>
              <w:t>Name:</w:t>
            </w:r>
          </w:p>
        </w:tc>
        <w:tc>
          <w:tcPr>
            <w:tcW w:w="2157" w:type="dxa"/>
            <w:tcBorders>
              <w:top w:val="single" w:sz="4" w:space="0" w:color="auto"/>
              <w:bottom w:val="single" w:sz="4" w:space="0" w:color="auto"/>
            </w:tcBorders>
          </w:tcPr>
          <w:p w14:paraId="7CC0460C"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552" w:type="dxa"/>
            <w:tcBorders>
              <w:top w:val="single" w:sz="4" w:space="0" w:color="auto"/>
              <w:bottom w:val="single" w:sz="4" w:space="0" w:color="auto"/>
              <w:right w:val="single" w:sz="4" w:space="0" w:color="auto"/>
            </w:tcBorders>
          </w:tcPr>
          <w:p w14:paraId="774C3696"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4363" w:type="dxa"/>
            <w:gridSpan w:val="2"/>
            <w:tcBorders>
              <w:top w:val="single" w:sz="4" w:space="0" w:color="auto"/>
              <w:left w:val="single" w:sz="4" w:space="0" w:color="auto"/>
              <w:bottom w:val="single" w:sz="4" w:space="0" w:color="auto"/>
            </w:tcBorders>
          </w:tcPr>
          <w:p w14:paraId="41D71EFD" w14:textId="77777777" w:rsidR="000B13A6" w:rsidRPr="000B13A6" w:rsidRDefault="000B13A6" w:rsidP="000B13A6">
            <w:pPr>
              <w:widowControl w:val="0"/>
              <w:autoSpaceDE w:val="0"/>
              <w:autoSpaceDN w:val="0"/>
              <w:spacing w:before="205" w:after="0" w:line="240" w:lineRule="auto"/>
              <w:ind w:left="130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pacing w:val="-4"/>
                <w:szCs w:val="22"/>
              </w:rPr>
              <w:t>Name:</w:t>
            </w:r>
          </w:p>
        </w:tc>
        <w:tc>
          <w:tcPr>
            <w:tcW w:w="2018" w:type="dxa"/>
            <w:tcBorders>
              <w:top w:val="single" w:sz="4" w:space="0" w:color="auto"/>
              <w:bottom w:val="single" w:sz="4" w:space="0" w:color="auto"/>
            </w:tcBorders>
          </w:tcPr>
          <w:p w14:paraId="74CCAB8B"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top w:val="single" w:sz="4" w:space="0" w:color="auto"/>
              <w:bottom w:val="single" w:sz="4" w:space="0" w:color="auto"/>
              <w:right w:val="single" w:sz="4" w:space="0" w:color="auto"/>
            </w:tcBorders>
          </w:tcPr>
          <w:p w14:paraId="6ADDF951"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0B13A6" w:rsidRPr="000B13A6" w14:paraId="03E67CD7" w14:textId="77777777" w:rsidTr="00F56EDC">
        <w:trPr>
          <w:trHeight w:val="872"/>
        </w:trPr>
        <w:tc>
          <w:tcPr>
            <w:tcW w:w="4901" w:type="dxa"/>
            <w:gridSpan w:val="2"/>
            <w:tcBorders>
              <w:top w:val="single" w:sz="4" w:space="0" w:color="auto"/>
              <w:left w:val="single" w:sz="4" w:space="0" w:color="auto"/>
              <w:bottom w:val="single" w:sz="4" w:space="0" w:color="auto"/>
            </w:tcBorders>
          </w:tcPr>
          <w:p w14:paraId="3B37D109" w14:textId="77777777" w:rsidR="000B13A6" w:rsidRPr="000B13A6" w:rsidRDefault="000B13A6" w:rsidP="000B13A6">
            <w:pPr>
              <w:widowControl w:val="0"/>
              <w:autoSpaceDE w:val="0"/>
              <w:autoSpaceDN w:val="0"/>
              <w:spacing w:before="224"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59264" behindDoc="1" locked="0" layoutInCell="1" allowOverlap="1" wp14:anchorId="79B8BB3F" wp14:editId="3EF45C45">
                      <wp:simplePos x="0" y="0"/>
                      <wp:positionH relativeFrom="column">
                        <wp:posOffset>2048255</wp:posOffset>
                      </wp:positionH>
                      <wp:positionV relativeFrom="paragraph">
                        <wp:posOffset>371387</wp:posOffset>
                      </wp:positionV>
                      <wp:extent cx="5314315" cy="3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4315" cy="3175"/>
                                <a:chOff x="0" y="0"/>
                                <a:chExt cx="5314315" cy="3175"/>
                              </a:xfrm>
                            </wpg:grpSpPr>
                            <wps:wsp>
                              <wps:cNvPr id="5" name="Graphic 5"/>
                              <wps:cNvSpPr/>
                              <wps:spPr>
                                <a:xfrm>
                                  <a:off x="0" y="0"/>
                                  <a:ext cx="5314315" cy="3175"/>
                                </a:xfrm>
                                <a:custGeom>
                                  <a:avLst/>
                                  <a:gdLst/>
                                  <a:ahLst/>
                                  <a:cxnLst/>
                                  <a:rect l="l" t="t" r="r" b="b"/>
                                  <a:pathLst>
                                    <a:path w="5314315" h="3175">
                                      <a:moveTo>
                                        <a:pt x="5314188" y="0"/>
                                      </a:moveTo>
                                      <a:lnTo>
                                        <a:pt x="0" y="0"/>
                                      </a:lnTo>
                                      <a:lnTo>
                                        <a:pt x="0" y="3048"/>
                                      </a:lnTo>
                                      <a:lnTo>
                                        <a:pt x="5314188" y="3048"/>
                                      </a:lnTo>
                                      <a:lnTo>
                                        <a:pt x="53141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3DC80F" id="Group 4" o:spid="_x0000_s1026" style="position:absolute;margin-left:161.3pt;margin-top:29.25pt;width:418.45pt;height:.25pt;z-index:-251657216;mso-wrap-distance-left:0;mso-wrap-distance-right:0" coordsize="53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">
                      <v:shape id="Graphic 5" o:spid="_x0000_s1027" style="position:absolute;width:53143;height:31;visibility:visible;mso-wrap-style:square;v-text-anchor:top" coordsize="53143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" path="m5314188,l,,,3048r5314188,l5314188,xe" fillcolor="black" stroked="f">
                        <v:path arrowok="t"/>
                      </v:shape>
                    </v:group>
                  </w:pict>
                </mc:Fallback>
              </mc:AlternateContent>
            </w: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11"/>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13"/>
                <w:szCs w:val="22"/>
              </w:rPr>
              <w:t xml:space="preserve"> </w:t>
            </w:r>
            <w:r w:rsidRPr="000B13A6">
              <w:rPr>
                <w:rFonts w:ascii="Times New Roman" w:eastAsia="Times New Roman" w:hAnsi="Times New Roman" w:cs="Times New Roman"/>
                <w:b/>
                <w:color w:val="auto"/>
                <w:spacing w:val="-2"/>
                <w:szCs w:val="22"/>
              </w:rPr>
              <w:t>Signature:</w:t>
            </w:r>
          </w:p>
        </w:tc>
        <w:tc>
          <w:tcPr>
            <w:tcW w:w="1552" w:type="dxa"/>
            <w:tcBorders>
              <w:top w:val="single" w:sz="4" w:space="0" w:color="auto"/>
              <w:bottom w:val="single" w:sz="4" w:space="0" w:color="auto"/>
            </w:tcBorders>
          </w:tcPr>
          <w:p w14:paraId="675B08F4"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top w:val="single" w:sz="4" w:space="0" w:color="auto"/>
              <w:bottom w:val="single" w:sz="4" w:space="0" w:color="auto"/>
            </w:tcBorders>
          </w:tcPr>
          <w:p w14:paraId="2A736BCF"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53" w:type="dxa"/>
            <w:tcBorders>
              <w:top w:val="single" w:sz="4" w:space="0" w:color="auto"/>
              <w:bottom w:val="single" w:sz="4" w:space="0" w:color="auto"/>
            </w:tcBorders>
          </w:tcPr>
          <w:p w14:paraId="28FB9EA5"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top w:val="single" w:sz="4" w:space="0" w:color="auto"/>
              <w:bottom w:val="single" w:sz="4" w:space="0" w:color="auto"/>
            </w:tcBorders>
          </w:tcPr>
          <w:p w14:paraId="5801ED7E" w14:textId="77777777" w:rsidR="000B13A6" w:rsidRPr="000B13A6" w:rsidRDefault="000B13A6" w:rsidP="000B13A6">
            <w:pPr>
              <w:widowControl w:val="0"/>
              <w:autoSpaceDE w:val="0"/>
              <w:autoSpaceDN w:val="0"/>
              <w:spacing w:before="224" w:after="0" w:line="240" w:lineRule="auto"/>
              <w:ind w:left="996"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7456" behindDoc="1" locked="0" layoutInCell="1" allowOverlap="1" wp14:anchorId="3F848AA0" wp14:editId="5AC6E182">
                      <wp:simplePos x="0" y="0"/>
                      <wp:positionH relativeFrom="column">
                        <wp:posOffset>1065265</wp:posOffset>
                      </wp:positionH>
                      <wp:positionV relativeFrom="paragraph">
                        <wp:posOffset>371387</wp:posOffset>
                      </wp:positionV>
                      <wp:extent cx="1430020" cy="3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3175"/>
                                <a:chOff x="0" y="0"/>
                                <a:chExt cx="1430020" cy="3175"/>
                              </a:xfrm>
                            </wpg:grpSpPr>
                            <wps:wsp>
                              <wps:cNvPr id="7" name="Graphic 7"/>
                              <wps:cNvSpPr/>
                              <wps:spPr>
                                <a:xfrm>
                                  <a:off x="0" y="0"/>
                                  <a:ext cx="1430020" cy="3175"/>
                                </a:xfrm>
                                <a:custGeom>
                                  <a:avLst/>
                                  <a:gdLst/>
                                  <a:ahLst/>
                                  <a:cxnLst/>
                                  <a:rect l="l" t="t" r="r" b="b"/>
                                  <a:pathLst>
                                    <a:path w="1430020" h="3175">
                                      <a:moveTo>
                                        <a:pt x="1429511" y="0"/>
                                      </a:moveTo>
                                      <a:lnTo>
                                        <a:pt x="0" y="0"/>
                                      </a:lnTo>
                                      <a:lnTo>
                                        <a:pt x="0" y="3048"/>
                                      </a:lnTo>
                                      <a:lnTo>
                                        <a:pt x="1429511" y="3048"/>
                                      </a:lnTo>
                                      <a:lnTo>
                                        <a:pt x="14295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0C78A3" id="Group 6" o:spid="_x0000_s1026" style="position:absolute;margin-left:83.9pt;margin-top:29.25pt;width:112.6pt;height:.25pt;z-index:-251649024;mso-wrap-distance-left:0;mso-wrap-distance-right:0" coordsize="143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">
                      <v:shape id="Graphic 7" o:spid="_x0000_s1027" style="position:absolute;width:14300;height:31;visibility:visible;mso-wrap-style:square;v-text-anchor:top" coordsize="1430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" path="m1429511,l,,,3048r1429511,l1429511,xe" fillcolor="black" stroked="f">
                        <v:path arrowok="t"/>
                      </v:shape>
                    </v:group>
                  </w:pict>
                </mc:Fallback>
              </mc:AlternateContent>
            </w:r>
            <w:r w:rsidRPr="000B13A6">
              <w:rPr>
                <w:rFonts w:ascii="Times New Roman" w:eastAsia="Times New Roman" w:hAnsi="Times New Roman" w:cs="Times New Roman"/>
                <w:b/>
                <w:color w:val="auto"/>
                <w:spacing w:val="-2"/>
                <w:szCs w:val="22"/>
              </w:rPr>
              <w:t>Date:</w:t>
            </w:r>
          </w:p>
        </w:tc>
        <w:tc>
          <w:tcPr>
            <w:tcW w:w="2272" w:type="dxa"/>
            <w:tcBorders>
              <w:top w:val="single" w:sz="4" w:space="0" w:color="auto"/>
              <w:bottom w:val="single" w:sz="4" w:space="0" w:color="auto"/>
              <w:right w:val="single" w:sz="4" w:space="0" w:color="auto"/>
            </w:tcBorders>
          </w:tcPr>
          <w:p w14:paraId="5D00D489"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0B13A6" w:rsidRPr="000B13A6" w14:paraId="6366BA76" w14:textId="77777777" w:rsidTr="00F56EDC">
        <w:trPr>
          <w:trHeight w:val="455"/>
        </w:trPr>
        <w:tc>
          <w:tcPr>
            <w:tcW w:w="15106" w:type="dxa"/>
            <w:gridSpan w:val="7"/>
            <w:tcBorders>
              <w:top w:val="single" w:sz="4" w:space="0" w:color="auto"/>
              <w:left w:val="single" w:sz="2" w:space="0" w:color="000000"/>
              <w:bottom w:val="single" w:sz="2" w:space="0" w:color="000000"/>
              <w:right w:val="single" w:sz="2" w:space="0" w:color="000000"/>
            </w:tcBorders>
            <w:shd w:val="clear" w:color="auto" w:fill="CBD3DE" w:themeFill="text2" w:themeFillTint="40"/>
          </w:tcPr>
          <w:p w14:paraId="3C4FFB41" w14:textId="77777777" w:rsidR="000B13A6" w:rsidRPr="000B13A6" w:rsidRDefault="000B13A6" w:rsidP="000B13A6">
            <w:pPr>
              <w:widowControl w:val="0"/>
              <w:autoSpaceDE w:val="0"/>
              <w:autoSpaceDN w:val="0"/>
              <w:spacing w:before="79"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pacing w:val="-2"/>
                <w:sz w:val="28"/>
                <w:szCs w:val="22"/>
              </w:rPr>
              <w:t>Directions</w:t>
            </w:r>
          </w:p>
        </w:tc>
      </w:tr>
      <w:tr w:rsidR="000B13A6" w:rsidRPr="000B13A6" w14:paraId="6511443B" w14:textId="77777777" w:rsidTr="00F56EDC">
        <w:trPr>
          <w:trHeight w:val="1276"/>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770C3680" w14:textId="77777777" w:rsidR="000B13A6" w:rsidRPr="000B13A6" w:rsidRDefault="000B13A6" w:rsidP="000B13A6">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Provide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general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information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 use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weekly calendar</w:t>
            </w:r>
            <w:r w:rsidRPr="000B13A6">
              <w:rPr>
                <w:rFonts w:ascii="Times New Roman" w:eastAsia="Times New Roman" w:hAnsi="Times New Roman" w:cs="Times New Roman"/>
                <w:color w:val="auto"/>
                <w:spacing w:val="-4"/>
                <w:szCs w:val="22"/>
              </w:rPr>
              <w:t xml:space="preserve"> </w:t>
            </w:r>
            <w:r w:rsidRPr="000B13A6">
              <w:rPr>
                <w:rFonts w:ascii="Times New Roman" w:eastAsia="Times New Roman" w:hAnsi="Times New Roman" w:cs="Times New Roman"/>
                <w:color w:val="auto"/>
                <w:szCs w:val="22"/>
              </w:rPr>
              <w:t>template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enter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entire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schedule.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Use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as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many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weekly calendar templates as you need. For example, a five-week program requires five weekly calendars. Submit a complete calendar template for each track the program offers. For example, if students have the option to attend a weekday only track or a weekend only track, then you would submit two complete calendar templates (one for each track). </w:t>
            </w:r>
          </w:p>
          <w:p w14:paraId="2A93D373" w14:textId="77777777" w:rsidR="000B13A6" w:rsidRPr="000B13A6" w:rsidRDefault="000B13A6" w:rsidP="000B13A6">
            <w:pPr>
              <w:widowControl w:val="0"/>
              <w:autoSpaceDE w:val="0"/>
              <w:autoSpaceDN w:val="0"/>
              <w:spacing w:before="85" w:after="0" w:line="240" w:lineRule="auto"/>
              <w:ind w:left="259" w:right="94"/>
              <w:rPr>
                <w:rFonts w:ascii="Times New Roman" w:eastAsia="Times New Roman" w:hAnsi="Times New Roman" w:cs="Times New Roman"/>
                <w:color w:val="FF0000"/>
                <w:szCs w:val="22"/>
              </w:rPr>
            </w:pPr>
            <w:r w:rsidRPr="000B13A6">
              <w:rPr>
                <w:rFonts w:ascii="Times New Roman" w:eastAsia="Times New Roman" w:hAnsi="Times New Roman" w:cs="Times New Roman"/>
                <w:color w:val="FF0000"/>
                <w:szCs w:val="22"/>
              </w:rPr>
              <w:t xml:space="preserve">Indicate which lab hours are dedicated for Mock skills (this can be 8 hours after clinical is complete or split into two sessions 4 hours before going to clinical or 4 hours after clinical.) </w:t>
            </w:r>
          </w:p>
          <w:p w14:paraId="04239B81" w14:textId="77777777" w:rsidR="000B13A6" w:rsidRPr="000B13A6" w:rsidRDefault="000B13A6" w:rsidP="000B13A6">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FF0000"/>
                <w:szCs w:val="22"/>
              </w:rPr>
              <w:t xml:space="preserve">Include time for Washington State Competency Exam if applicable  </w:t>
            </w:r>
          </w:p>
        </w:tc>
      </w:tr>
      <w:tr w:rsidR="000B13A6" w:rsidRPr="000B13A6" w14:paraId="39F2C97A" w14:textId="77777777" w:rsidTr="005004BE">
        <w:trPr>
          <w:trHeight w:val="163"/>
        </w:trPr>
        <w:tc>
          <w:tcPr>
            <w:tcW w:w="15106" w:type="dxa"/>
            <w:gridSpan w:val="7"/>
            <w:tcBorders>
              <w:top w:val="single" w:sz="2" w:space="0" w:color="000000"/>
              <w:bottom w:val="single" w:sz="2" w:space="0" w:color="000000"/>
            </w:tcBorders>
          </w:tcPr>
          <w:p w14:paraId="41BDF29B" w14:textId="77777777" w:rsidR="000B13A6" w:rsidRPr="000B13A6" w:rsidRDefault="000B13A6" w:rsidP="00FB27C9">
            <w:pPr>
              <w:widowControl w:val="0"/>
              <w:autoSpaceDE w:val="0"/>
              <w:autoSpaceDN w:val="0"/>
              <w:spacing w:after="0" w:line="240" w:lineRule="auto"/>
              <w:ind w:right="0"/>
              <w:rPr>
                <w:rFonts w:ascii="Times New Roman" w:eastAsia="Times New Roman" w:hAnsi="Times New Roman" w:cs="Times New Roman"/>
                <w:color w:val="auto"/>
                <w:sz w:val="20"/>
                <w:szCs w:val="22"/>
              </w:rPr>
            </w:pPr>
          </w:p>
          <w:p w14:paraId="2F10FE26"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 w:val="20"/>
                <w:szCs w:val="22"/>
              </w:rPr>
            </w:pPr>
          </w:p>
        </w:tc>
      </w:tr>
      <w:tr w:rsidR="000B13A6" w:rsidRPr="000B13A6" w14:paraId="4961E258" w14:textId="77777777" w:rsidTr="00F56EDC">
        <w:trPr>
          <w:trHeight w:val="542"/>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322826B6" w14:textId="77777777" w:rsidR="000B13A6" w:rsidRPr="000B13A6" w:rsidRDefault="000B13A6" w:rsidP="000B13A6">
            <w:pPr>
              <w:widowControl w:val="0"/>
              <w:autoSpaceDE w:val="0"/>
              <w:autoSpaceDN w:val="0"/>
              <w:spacing w:before="120"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z w:val="28"/>
                <w:szCs w:val="22"/>
              </w:rPr>
              <w:t>General</w:t>
            </w:r>
            <w:r w:rsidRPr="000B13A6">
              <w:rPr>
                <w:rFonts w:ascii="Times New Roman" w:eastAsia="Times New Roman" w:hAnsi="Times New Roman" w:cs="Times New Roman"/>
                <w:b/>
                <w:color w:val="auto"/>
                <w:spacing w:val="-5"/>
                <w:sz w:val="28"/>
                <w:szCs w:val="22"/>
              </w:rPr>
              <w:t xml:space="preserve"> </w:t>
            </w:r>
            <w:r w:rsidRPr="000B13A6">
              <w:rPr>
                <w:rFonts w:ascii="Times New Roman" w:eastAsia="Times New Roman" w:hAnsi="Times New Roman" w:cs="Times New Roman"/>
                <w:b/>
                <w:color w:val="auto"/>
                <w:sz w:val="28"/>
                <w:szCs w:val="22"/>
              </w:rPr>
              <w:t>Program</w:t>
            </w:r>
            <w:r w:rsidRPr="000B13A6">
              <w:rPr>
                <w:rFonts w:ascii="Times New Roman" w:eastAsia="Times New Roman" w:hAnsi="Times New Roman" w:cs="Times New Roman"/>
                <w:b/>
                <w:color w:val="auto"/>
                <w:spacing w:val="-4"/>
                <w:sz w:val="28"/>
                <w:szCs w:val="22"/>
              </w:rPr>
              <w:t xml:space="preserve"> </w:t>
            </w:r>
            <w:r w:rsidRPr="000B13A6">
              <w:rPr>
                <w:rFonts w:ascii="Times New Roman" w:eastAsia="Times New Roman" w:hAnsi="Times New Roman" w:cs="Times New Roman"/>
                <w:b/>
                <w:color w:val="auto"/>
                <w:spacing w:val="-2"/>
                <w:sz w:val="28"/>
                <w:szCs w:val="22"/>
              </w:rPr>
              <w:t>Information</w:t>
            </w:r>
          </w:p>
        </w:tc>
      </w:tr>
      <w:tr w:rsidR="000B13A6" w:rsidRPr="000B13A6" w14:paraId="4E8F262F" w14:textId="77777777" w:rsidTr="00F56EDC">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4B3515B9" w14:textId="77777777" w:rsidR="000B13A6" w:rsidRPr="000B13A6" w:rsidRDefault="000B13A6" w:rsidP="000B13A6">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Days</w:t>
            </w:r>
            <w:r w:rsidRPr="000B13A6">
              <w:rPr>
                <w:rFonts w:ascii="Times New Roman" w:eastAsia="Times New Roman" w:hAnsi="Times New Roman" w:cs="Times New Roman"/>
                <w:b/>
                <w:color w:val="auto"/>
                <w:spacing w:val="-4"/>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the</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Week</w:t>
            </w:r>
          </w:p>
        </w:tc>
      </w:tr>
      <w:tr w:rsidR="000B13A6" w:rsidRPr="000B13A6" w14:paraId="1DC2C087" w14:textId="77777777" w:rsidTr="00F56EDC">
        <w:trPr>
          <w:trHeight w:val="542"/>
        </w:trPr>
        <w:tc>
          <w:tcPr>
            <w:tcW w:w="15106" w:type="dxa"/>
            <w:gridSpan w:val="7"/>
            <w:tcBorders>
              <w:top w:val="single" w:sz="2" w:space="0" w:color="000000"/>
              <w:left w:val="single" w:sz="2" w:space="0" w:color="000000"/>
              <w:right w:val="single" w:sz="2" w:space="0" w:color="000000"/>
            </w:tcBorders>
          </w:tcPr>
          <w:p w14:paraId="64B8B9F4" w14:textId="77777777" w:rsidR="000B13A6" w:rsidRPr="000B13A6" w:rsidRDefault="000B13A6" w:rsidP="000B13A6">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Check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days</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week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 xml:space="preserve">will </w:t>
            </w:r>
            <w:r w:rsidRPr="000B13A6">
              <w:rPr>
                <w:rFonts w:ascii="Times New Roman" w:eastAsia="Times New Roman" w:hAnsi="Times New Roman" w:cs="Times New Roman"/>
                <w:color w:val="auto"/>
                <w:spacing w:val="-4"/>
                <w:szCs w:val="22"/>
              </w:rPr>
              <w:t>run.</w:t>
            </w:r>
          </w:p>
        </w:tc>
      </w:tr>
      <w:tr w:rsidR="000B13A6" w:rsidRPr="000B13A6" w14:paraId="2ACBB5A0" w14:textId="77777777" w:rsidTr="00F56EDC">
        <w:trPr>
          <w:trHeight w:val="745"/>
        </w:trPr>
        <w:tc>
          <w:tcPr>
            <w:tcW w:w="2744" w:type="dxa"/>
            <w:tcBorders>
              <w:left w:val="single" w:sz="2" w:space="0" w:color="000000"/>
              <w:bottom w:val="single" w:sz="2" w:space="0" w:color="000000"/>
            </w:tcBorders>
          </w:tcPr>
          <w:p w14:paraId="5360AA52" w14:textId="77777777" w:rsidR="000B13A6" w:rsidRPr="000B13A6" w:rsidRDefault="000B13A6" w:rsidP="000B13A6">
            <w:pPr>
              <w:widowControl w:val="0"/>
              <w:autoSpaceDE w:val="0"/>
              <w:autoSpaceDN w:val="0"/>
              <w:spacing w:before="111" w:after="0" w:line="240" w:lineRule="auto"/>
              <w:ind w:left="65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0288" behindDoc="1" locked="0" layoutInCell="1" allowOverlap="1" wp14:anchorId="1AC619B6" wp14:editId="3CD51AA8">
                      <wp:simplePos x="0" y="0"/>
                      <wp:positionH relativeFrom="column">
                        <wp:posOffset>173736</wp:posOffset>
                      </wp:positionH>
                      <wp:positionV relativeFrom="paragraph">
                        <wp:posOffset>83224</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FCD471" id="Group 8" o:spid="_x0000_s1026" style="position:absolute;margin-left:13.7pt;margin-top:6.55pt;width:12.25pt;height:12.25pt;z-index:-251656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1312" behindDoc="1" locked="0" layoutInCell="1" allowOverlap="1" wp14:anchorId="566C7A11" wp14:editId="1A93D29E">
                      <wp:simplePos x="0" y="0"/>
                      <wp:positionH relativeFrom="column">
                        <wp:posOffset>1543811</wp:posOffset>
                      </wp:positionH>
                      <wp:positionV relativeFrom="paragraph">
                        <wp:posOffset>83224</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36D05C" id="Group 10" o:spid="_x0000_s1026" style="position:absolute;margin-left:121.55pt;margin-top:6.55pt;width:12.25pt;height:12.25pt;z-index:-251655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Qlw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Sunday</w:t>
            </w:r>
          </w:p>
        </w:tc>
        <w:tc>
          <w:tcPr>
            <w:tcW w:w="2157" w:type="dxa"/>
            <w:tcBorders>
              <w:bottom w:val="single" w:sz="2" w:space="0" w:color="000000"/>
            </w:tcBorders>
          </w:tcPr>
          <w:p w14:paraId="3E72FD3B" w14:textId="77777777" w:rsidR="000B13A6" w:rsidRPr="000B13A6" w:rsidRDefault="000B13A6" w:rsidP="000B13A6">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2336" behindDoc="1" locked="0" layoutInCell="1" allowOverlap="1" wp14:anchorId="3403B537" wp14:editId="0D4BD334">
                      <wp:simplePos x="0" y="0"/>
                      <wp:positionH relativeFrom="column">
                        <wp:posOffset>1171194</wp:posOffset>
                      </wp:positionH>
                      <wp:positionV relativeFrom="paragraph">
                        <wp:posOffset>83224</wp:posOffset>
                      </wp:positionV>
                      <wp:extent cx="155575" cy="155575"/>
                      <wp:effectExtent l="0" t="0" r="0" b="0"/>
                      <wp:wrapNone/>
                      <wp:docPr id="1365164694" name="Group 1365164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70118958" name="Graphic 1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CFF075" id="Group 1365164694" o:spid="_x0000_s1026" style="position:absolute;margin-left:92.2pt;margin-top:6.55pt;width:12.25pt;height:12.25pt;z-index:-251654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Monday</w:t>
            </w:r>
          </w:p>
        </w:tc>
        <w:tc>
          <w:tcPr>
            <w:tcW w:w="1552" w:type="dxa"/>
            <w:tcBorders>
              <w:bottom w:val="single" w:sz="2" w:space="0" w:color="000000"/>
            </w:tcBorders>
          </w:tcPr>
          <w:p w14:paraId="5C699A6C" w14:textId="77777777" w:rsidR="000B13A6" w:rsidRPr="000B13A6" w:rsidRDefault="000B13A6" w:rsidP="000B13A6">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pacing w:val="-2"/>
                <w:szCs w:val="22"/>
              </w:rPr>
              <w:t>Tuesday</w:t>
            </w:r>
          </w:p>
        </w:tc>
        <w:tc>
          <w:tcPr>
            <w:tcW w:w="2310" w:type="dxa"/>
            <w:tcBorders>
              <w:bottom w:val="single" w:sz="2" w:space="0" w:color="000000"/>
            </w:tcBorders>
          </w:tcPr>
          <w:p w14:paraId="5A5600D7" w14:textId="77777777" w:rsidR="000B13A6" w:rsidRPr="000B13A6" w:rsidRDefault="000B13A6" w:rsidP="000B13A6">
            <w:pPr>
              <w:widowControl w:val="0"/>
              <w:autoSpaceDE w:val="0"/>
              <w:autoSpaceDN w:val="0"/>
              <w:spacing w:before="111" w:after="0" w:line="240" w:lineRule="auto"/>
              <w:ind w:left="677"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3360" behindDoc="1" locked="0" layoutInCell="1" allowOverlap="1" wp14:anchorId="30F22BA9" wp14:editId="5581CDF5">
                      <wp:simplePos x="0" y="0"/>
                      <wp:positionH relativeFrom="column">
                        <wp:posOffset>185506</wp:posOffset>
                      </wp:positionH>
                      <wp:positionV relativeFrom="paragraph">
                        <wp:posOffset>83224</wp:posOffset>
                      </wp:positionV>
                      <wp:extent cx="155575" cy="155575"/>
                      <wp:effectExtent l="0" t="0" r="0" b="0"/>
                      <wp:wrapNone/>
                      <wp:docPr id="1668703208" name="Group 1668703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41563972"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030652" id="Group 1668703208" o:spid="_x0000_s1026" style="position:absolute;margin-left:14.6pt;margin-top:6.55pt;width:12.25pt;height:12.25pt;z-index:-251653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Wednesday</w:t>
            </w:r>
          </w:p>
        </w:tc>
        <w:tc>
          <w:tcPr>
            <w:tcW w:w="2053" w:type="dxa"/>
            <w:tcBorders>
              <w:bottom w:val="single" w:sz="2" w:space="0" w:color="000000"/>
            </w:tcBorders>
          </w:tcPr>
          <w:p w14:paraId="306B2F9E" w14:textId="77777777" w:rsidR="000B13A6" w:rsidRPr="000B13A6" w:rsidRDefault="000B13A6" w:rsidP="000B13A6">
            <w:pPr>
              <w:widowControl w:val="0"/>
              <w:autoSpaceDE w:val="0"/>
              <w:autoSpaceDN w:val="0"/>
              <w:spacing w:before="111" w:after="0" w:line="240" w:lineRule="auto"/>
              <w:ind w:left="52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4384" behindDoc="1" locked="0" layoutInCell="1" allowOverlap="1" wp14:anchorId="6FC7087E" wp14:editId="419DB778">
                      <wp:simplePos x="0" y="0"/>
                      <wp:positionH relativeFrom="column">
                        <wp:posOffset>88755</wp:posOffset>
                      </wp:positionH>
                      <wp:positionV relativeFrom="paragraph">
                        <wp:posOffset>83224</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C3D51F" id="Group 16" o:spid="_x0000_s1026" style="position:absolute;margin-left:7pt;margin-top:6.55pt;width:12.25pt;height:12.25pt;z-index:-251652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CXlw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Thursday</w:t>
            </w:r>
          </w:p>
        </w:tc>
        <w:tc>
          <w:tcPr>
            <w:tcW w:w="2018" w:type="dxa"/>
            <w:tcBorders>
              <w:bottom w:val="single" w:sz="2" w:space="0" w:color="000000"/>
            </w:tcBorders>
          </w:tcPr>
          <w:p w14:paraId="1B0E8F60" w14:textId="77777777" w:rsidR="000B13A6" w:rsidRPr="000B13A6" w:rsidRDefault="000B13A6" w:rsidP="000B13A6">
            <w:pPr>
              <w:widowControl w:val="0"/>
              <w:autoSpaceDE w:val="0"/>
              <w:autoSpaceDN w:val="0"/>
              <w:spacing w:before="111" w:after="0" w:line="240" w:lineRule="auto"/>
              <w:ind w:left="62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5408" behindDoc="1" locked="0" layoutInCell="1" allowOverlap="1" wp14:anchorId="5A944D6F" wp14:editId="066B892C">
                      <wp:simplePos x="0" y="0"/>
                      <wp:positionH relativeFrom="column">
                        <wp:posOffset>155437</wp:posOffset>
                      </wp:positionH>
                      <wp:positionV relativeFrom="paragraph">
                        <wp:posOffset>83224</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2B9ACD" id="Group 18" o:spid="_x0000_s1026" style="position:absolute;margin-left:12.25pt;margin-top:6.55pt;width:12.25pt;height:12.25pt;z-index:-251651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WSlw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Friday</w:t>
            </w:r>
          </w:p>
        </w:tc>
        <w:tc>
          <w:tcPr>
            <w:tcW w:w="2272" w:type="dxa"/>
            <w:tcBorders>
              <w:bottom w:val="single" w:sz="2" w:space="0" w:color="000000"/>
              <w:right w:val="single" w:sz="2" w:space="0" w:color="000000"/>
            </w:tcBorders>
          </w:tcPr>
          <w:p w14:paraId="189F1A96" w14:textId="77777777" w:rsidR="000B13A6" w:rsidRPr="000B13A6" w:rsidRDefault="000B13A6" w:rsidP="000B13A6">
            <w:pPr>
              <w:widowControl w:val="0"/>
              <w:autoSpaceDE w:val="0"/>
              <w:autoSpaceDN w:val="0"/>
              <w:spacing w:before="111" w:after="0" w:line="240" w:lineRule="auto"/>
              <w:ind w:left="76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6432" behindDoc="1" locked="0" layoutInCell="1" allowOverlap="1" wp14:anchorId="667A1B66" wp14:editId="7579FDA8">
                      <wp:simplePos x="0" y="0"/>
                      <wp:positionH relativeFrom="column">
                        <wp:posOffset>244590</wp:posOffset>
                      </wp:positionH>
                      <wp:positionV relativeFrom="paragraph">
                        <wp:posOffset>83224</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7105A7" id="Group 20" o:spid="_x0000_s1026" style="position:absolute;margin-left:19.25pt;margin-top:6.55pt;width:12.25pt;height:12.25pt;z-index:-251650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E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Saturday</w:t>
            </w:r>
          </w:p>
        </w:tc>
      </w:tr>
      <w:tr w:rsidR="000B13A6" w:rsidRPr="000B13A6" w14:paraId="3481D1E2" w14:textId="77777777" w:rsidTr="00F56EDC">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64037963" w14:textId="77777777" w:rsidR="000B13A6" w:rsidRPr="000B13A6" w:rsidRDefault="000B13A6" w:rsidP="000B13A6">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General Program Information</w:t>
            </w:r>
          </w:p>
          <w:p w14:paraId="7454C8FE" w14:textId="77777777" w:rsidR="000B13A6" w:rsidRPr="000B13A6" w:rsidRDefault="000B13A6" w:rsidP="000B13A6">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 xml:space="preserve">Days of the week your program will run (Monday-Friday, Monday-Wednesday-Friday, Saturday and Sunday, etc.): </w:t>
            </w:r>
          </w:p>
          <w:p w14:paraId="73AFA60A" w14:textId="77777777" w:rsidR="000B13A6" w:rsidRPr="000B13A6" w:rsidRDefault="000B13A6" w:rsidP="000B13A6">
            <w:pPr>
              <w:widowControl w:val="0"/>
              <w:autoSpaceDE w:val="0"/>
              <w:autoSpaceDN w:val="0"/>
              <w:spacing w:before="205" w:after="0" w:line="240" w:lineRule="auto"/>
              <w:ind w:left="259" w:right="0"/>
              <w:rPr>
                <w:rFonts w:asciiTheme="minorHAnsi" w:eastAsia="Times New Roman" w:hAnsiTheme="minorHAnsi" w:cstheme="minorHAnsi"/>
                <w:color w:val="auto"/>
                <w:sz w:val="28"/>
                <w:szCs w:val="28"/>
              </w:rPr>
            </w:pPr>
            <w:r w:rsidRPr="000B13A6">
              <w:rPr>
                <w:rFonts w:asciiTheme="minorHAnsi" w:eastAsia="Times New Roman" w:hAnsiTheme="minorHAnsi" w:cstheme="minorHAnsi"/>
                <w:color w:val="auto"/>
                <w:sz w:val="28"/>
                <w:szCs w:val="28"/>
              </w:rPr>
              <w:t xml:space="preserve">Please add your daily/weekly hours carefully for accurate totals in the spaces above and double-check them prior to submitting as calculation errors will delay review of the application. See </w:t>
            </w:r>
            <w:hyperlink r:id="rId37">
              <w:r w:rsidRPr="000B13A6">
                <w:rPr>
                  <w:rFonts w:asciiTheme="minorHAnsi" w:eastAsia="Times New Roman" w:hAnsiTheme="minorHAnsi" w:cstheme="minorHAnsi"/>
                  <w:color w:val="0563C1"/>
                  <w:sz w:val="28"/>
                  <w:szCs w:val="28"/>
                  <w:u w:val="single"/>
                </w:rPr>
                <w:t>WAC 246-841A-440</w:t>
              </w:r>
            </w:hyperlink>
            <w:r w:rsidRPr="000B13A6">
              <w:rPr>
                <w:rFonts w:asciiTheme="minorHAnsi" w:eastAsia="Times New Roman" w:hAnsiTheme="minorHAnsi" w:cstheme="minorHAnsi"/>
                <w:color w:val="auto"/>
                <w:sz w:val="28"/>
                <w:szCs w:val="28"/>
              </w:rPr>
              <w:t xml:space="preserve"> for minimum program hour requirements.</w:t>
            </w:r>
          </w:p>
        </w:tc>
      </w:tr>
      <w:tr w:rsidR="000B13A6" w:rsidRPr="000B13A6" w14:paraId="683D5DDD" w14:textId="77777777" w:rsidTr="00F56EDC">
        <w:trPr>
          <w:trHeight w:val="817"/>
        </w:trPr>
        <w:tc>
          <w:tcPr>
            <w:tcW w:w="15106" w:type="dxa"/>
            <w:gridSpan w:val="7"/>
            <w:tcBorders>
              <w:top w:val="single" w:sz="2" w:space="0" w:color="000000"/>
              <w:left w:val="single" w:sz="2" w:space="0" w:color="000000"/>
              <w:right w:val="single" w:sz="2" w:space="0" w:color="000000"/>
            </w:tcBorders>
          </w:tcPr>
          <w:p w14:paraId="735D9581" w14:textId="77777777" w:rsidR="000B13A6" w:rsidRPr="000B13A6" w:rsidRDefault="000B13A6" w:rsidP="000B13A6">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lastRenderedPageBreak/>
              <w:t>If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more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than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4</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long,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30-minute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should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be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included.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not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count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section </w:t>
            </w:r>
            <w:r w:rsidRPr="000B13A6">
              <w:rPr>
                <w:rFonts w:ascii="Times New Roman" w:eastAsia="Times New Roman" w:hAnsi="Times New Roman" w:cs="Times New Roman"/>
                <w:color w:val="auto"/>
                <w:spacing w:val="-2"/>
                <w:szCs w:val="22"/>
              </w:rPr>
              <w:t>below.</w:t>
            </w:r>
          </w:p>
        </w:tc>
      </w:tr>
      <w:tr w:rsidR="000B13A6" w:rsidRPr="000B13A6" w14:paraId="2449D64F" w14:textId="77777777" w:rsidTr="00F56EDC">
        <w:trPr>
          <w:trHeight w:val="522"/>
        </w:trPr>
        <w:tc>
          <w:tcPr>
            <w:tcW w:w="2744" w:type="dxa"/>
            <w:tcBorders>
              <w:left w:val="single" w:sz="2" w:space="0" w:color="000000"/>
            </w:tcBorders>
          </w:tcPr>
          <w:p w14:paraId="1546C59F" w14:textId="77777777" w:rsidR="000B13A6" w:rsidRPr="000B13A6" w:rsidRDefault="000B13A6" w:rsidP="000B13A6">
            <w:pPr>
              <w:widowControl w:val="0"/>
              <w:autoSpaceDE w:val="0"/>
              <w:autoSpaceDN w:val="0"/>
              <w:spacing w:before="110"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Class/Skills</w:t>
            </w:r>
            <w:r w:rsidRPr="000B13A6">
              <w:rPr>
                <w:rFonts w:ascii="Times New Roman" w:eastAsia="Times New Roman" w:hAnsi="Times New Roman" w:cs="Times New Roman"/>
                <w:color w:val="auto"/>
                <w:spacing w:val="-5"/>
                <w:szCs w:val="22"/>
              </w:rPr>
              <w:t xml:space="preserve"> </w:t>
            </w:r>
            <w:r w:rsidRPr="000B13A6">
              <w:rPr>
                <w:rFonts w:ascii="Times New Roman" w:eastAsia="Times New Roman" w:hAnsi="Times New Roman" w:cs="Times New Roman"/>
                <w:color w:val="auto"/>
                <w:szCs w:val="22"/>
              </w:rPr>
              <w:t>Lab</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Pr>
          <w:p w14:paraId="57183289" w14:textId="77777777" w:rsidR="000B13A6" w:rsidRPr="000B13A6" w:rsidRDefault="000B13A6" w:rsidP="000B13A6">
            <w:pPr>
              <w:widowControl w:val="0"/>
              <w:autoSpaceDE w:val="0"/>
              <w:autoSpaceDN w:val="0"/>
              <w:spacing w:before="110" w:after="0" w:line="240" w:lineRule="auto"/>
              <w:ind w:left="470" w:right="396"/>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Pr>
          <w:p w14:paraId="5657A070"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Pr>
          <w:p w14:paraId="7AB2CD63" w14:textId="77777777" w:rsidR="000B13A6" w:rsidRPr="000B13A6" w:rsidRDefault="000B13A6" w:rsidP="000B13A6">
            <w:pPr>
              <w:widowControl w:val="0"/>
              <w:autoSpaceDE w:val="0"/>
              <w:autoSpaceDN w:val="0"/>
              <w:spacing w:before="110"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Pr>
          <w:p w14:paraId="387E53F7"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Pr>
          <w:p w14:paraId="6167EE17"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right w:val="single" w:sz="2" w:space="0" w:color="000000"/>
            </w:tcBorders>
          </w:tcPr>
          <w:p w14:paraId="6B25CD82"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0B13A6" w:rsidRPr="000B13A6" w14:paraId="7C371FDF" w14:textId="77777777" w:rsidTr="00F56EDC">
        <w:trPr>
          <w:trHeight w:val="644"/>
        </w:trPr>
        <w:tc>
          <w:tcPr>
            <w:tcW w:w="2744" w:type="dxa"/>
            <w:tcBorders>
              <w:left w:val="single" w:sz="2" w:space="0" w:color="000000"/>
              <w:bottom w:val="single" w:sz="4" w:space="0" w:color="000000"/>
            </w:tcBorders>
          </w:tcPr>
          <w:p w14:paraId="3FAF65B2" w14:textId="77777777" w:rsidR="000B13A6" w:rsidRPr="000B13A6" w:rsidRDefault="000B13A6" w:rsidP="000B13A6">
            <w:pPr>
              <w:widowControl w:val="0"/>
              <w:autoSpaceDE w:val="0"/>
              <w:autoSpaceDN w:val="0"/>
              <w:spacing w:before="125"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Clinical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Borders>
              <w:bottom w:val="single" w:sz="4" w:space="0" w:color="000000"/>
            </w:tcBorders>
          </w:tcPr>
          <w:p w14:paraId="46DD4511" w14:textId="77777777" w:rsidR="000B13A6" w:rsidRPr="000B13A6" w:rsidRDefault="000B13A6" w:rsidP="000B13A6">
            <w:pPr>
              <w:widowControl w:val="0"/>
              <w:autoSpaceDE w:val="0"/>
              <w:autoSpaceDN w:val="0"/>
              <w:spacing w:before="125" w:after="0" w:line="240" w:lineRule="auto"/>
              <w:ind w:left="470" w:right="395"/>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Borders>
              <w:bottom w:val="single" w:sz="4" w:space="0" w:color="000000"/>
            </w:tcBorders>
          </w:tcPr>
          <w:p w14:paraId="31AF6A21"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bottom w:val="single" w:sz="4" w:space="0" w:color="000000"/>
            </w:tcBorders>
          </w:tcPr>
          <w:p w14:paraId="31873C5F" w14:textId="77777777" w:rsidR="000B13A6" w:rsidRPr="000B13A6" w:rsidRDefault="000B13A6" w:rsidP="000B13A6">
            <w:pPr>
              <w:widowControl w:val="0"/>
              <w:autoSpaceDE w:val="0"/>
              <w:autoSpaceDN w:val="0"/>
              <w:spacing w:before="125"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Borders>
              <w:bottom w:val="single" w:sz="4" w:space="0" w:color="000000"/>
            </w:tcBorders>
          </w:tcPr>
          <w:p w14:paraId="2C23CDD2"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bottom w:val="single" w:sz="4" w:space="0" w:color="000000"/>
            </w:tcBorders>
          </w:tcPr>
          <w:p w14:paraId="749BCBCD"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bottom w:val="single" w:sz="4" w:space="0" w:color="000000"/>
              <w:right w:val="single" w:sz="2" w:space="0" w:color="000000"/>
            </w:tcBorders>
          </w:tcPr>
          <w:p w14:paraId="17E66180" w14:textId="77777777" w:rsidR="000B13A6" w:rsidRPr="000B13A6" w:rsidRDefault="000B13A6" w:rsidP="000B13A6">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69CEACF0" w14:textId="77777777" w:rsidR="000B13A6" w:rsidRPr="00276B13" w:rsidRDefault="000B13A6" w:rsidP="000B13A6">
      <w:pPr>
        <w:rPr>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4030"/>
        <w:gridCol w:w="11168"/>
      </w:tblGrid>
      <w:tr w:rsidR="005004BE" w:rsidRPr="000B13A6" w14:paraId="4BD82B33" w14:textId="77777777" w:rsidTr="00CE18E3">
        <w:trPr>
          <w:trHeight w:hRule="exact" w:val="432"/>
        </w:trPr>
        <w:tc>
          <w:tcPr>
            <w:tcW w:w="15198" w:type="dxa"/>
            <w:gridSpan w:val="2"/>
            <w:tcBorders>
              <w:top w:val="single" w:sz="4" w:space="0" w:color="000000"/>
              <w:left w:val="single" w:sz="2" w:space="0" w:color="000000"/>
              <w:bottom w:val="single" w:sz="2" w:space="0" w:color="000000"/>
              <w:right w:val="single" w:sz="2" w:space="0" w:color="000000"/>
            </w:tcBorders>
            <w:shd w:val="clear" w:color="auto" w:fill="CBD3DE" w:themeFill="text2" w:themeFillTint="40"/>
            <w:vAlign w:val="center"/>
          </w:tcPr>
          <w:p w14:paraId="0BDD8230" w14:textId="77777777" w:rsidR="005004BE" w:rsidRPr="000B13A6" w:rsidRDefault="005004BE" w:rsidP="00CE18E3">
            <w:pPr>
              <w:widowControl w:val="0"/>
              <w:autoSpaceDE w:val="0"/>
              <w:autoSpaceDN w:val="0"/>
              <w:spacing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4"/>
                <w:szCs w:val="22"/>
              </w:rPr>
              <w:t xml:space="preserve"> Hours</w:t>
            </w:r>
          </w:p>
        </w:tc>
      </w:tr>
      <w:tr w:rsidR="005004BE" w:rsidRPr="000B13A6" w14:paraId="39096AAB" w14:textId="77777777" w:rsidTr="00CE18E3">
        <w:trPr>
          <w:trHeight w:val="830"/>
        </w:trPr>
        <w:tc>
          <w:tcPr>
            <w:tcW w:w="15198" w:type="dxa"/>
            <w:gridSpan w:val="2"/>
            <w:tcBorders>
              <w:top w:val="single" w:sz="2" w:space="0" w:color="000000"/>
              <w:left w:val="single" w:sz="2" w:space="0" w:color="000000"/>
              <w:bottom w:val="single" w:sz="4" w:space="0" w:color="auto"/>
              <w:right w:val="single" w:sz="2" w:space="0" w:color="000000"/>
            </w:tcBorders>
          </w:tcPr>
          <w:p w14:paraId="3EFE3378" w14:textId="77777777" w:rsidR="005004BE" w:rsidRPr="000B13A6" w:rsidRDefault="005004BE" w:rsidP="00CE18E3">
            <w:pPr>
              <w:widowControl w:val="0"/>
              <w:autoSpaceDE w:val="0"/>
              <w:autoSpaceDN w:val="0"/>
              <w:spacing w:before="85"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Please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add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daily/weekly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carefully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for</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accurate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totals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spaces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double-check</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prior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submitting.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Calculation</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errors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will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delay review of the application</w:t>
            </w:r>
            <w:r w:rsidRPr="000B13A6">
              <w:rPr>
                <w:rFonts w:ascii="Times New Roman" w:eastAsia="Times New Roman" w:hAnsi="Times New Roman" w:cs="Times New Roman"/>
                <w:color w:val="auto"/>
                <w:szCs w:val="22"/>
              </w:rPr>
              <w:t xml:space="preserve">. </w:t>
            </w:r>
            <w:r w:rsidRPr="000B13A6">
              <w:rPr>
                <w:rFonts w:ascii="Times New Roman" w:eastAsia="Times New Roman" w:hAnsi="Times New Roman" w:cs="Times New Roman"/>
                <w:b/>
                <w:color w:val="auto"/>
                <w:szCs w:val="22"/>
              </w:rPr>
              <w:t>See WAC 246-841A-440 for minimum program hour requirements.</w:t>
            </w:r>
            <w:r w:rsidRPr="000B13A6">
              <w:rPr>
                <w:rFonts w:ascii="Times New Roman" w:eastAsia="Times New Roman" w:hAnsi="Times New Roman" w:cs="Times New Roman"/>
                <w:color w:val="auto"/>
                <w:szCs w:val="22"/>
              </w:rPr>
              <w:t xml:space="preserve"> </w:t>
            </w:r>
          </w:p>
        </w:tc>
      </w:tr>
      <w:tr w:rsidR="005004BE" w:rsidRPr="000B13A6" w14:paraId="19B3484C"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394E076D" w14:textId="77777777" w:rsidR="005004BE" w:rsidRPr="000B13A6" w:rsidRDefault="005004BE" w:rsidP="00CE18E3">
            <w:pPr>
              <w:widowControl w:val="0"/>
              <w:autoSpaceDE w:val="0"/>
              <w:autoSpaceDN w:val="0"/>
              <w:spacing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Number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class/theory</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hours:</w:t>
            </w:r>
          </w:p>
        </w:tc>
        <w:tc>
          <w:tcPr>
            <w:tcW w:w="11168" w:type="dxa"/>
            <w:tcBorders>
              <w:top w:val="single" w:sz="4" w:space="0" w:color="auto"/>
              <w:left w:val="single" w:sz="4" w:space="0" w:color="auto"/>
              <w:bottom w:val="single" w:sz="4" w:space="0" w:color="auto"/>
              <w:right w:val="single" w:sz="2" w:space="0" w:color="000000"/>
            </w:tcBorders>
            <w:vAlign w:val="center"/>
          </w:tcPr>
          <w:p w14:paraId="017FAA42" w14:textId="77777777" w:rsidR="005004BE" w:rsidRPr="000B13A6" w:rsidRDefault="005004BE"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04BE" w:rsidRPr="000B13A6" w14:paraId="2DA21895"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0DE9466F" w14:textId="77777777" w:rsidR="005004BE" w:rsidRPr="000B13A6" w:rsidRDefault="005004BE" w:rsidP="00CE18E3">
            <w:pPr>
              <w:widowControl w:val="0"/>
              <w:autoSpaceDE w:val="0"/>
              <w:autoSpaceDN w:val="0"/>
              <w:spacing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Number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 xml:space="preserve">hours: </w:t>
            </w:r>
          </w:p>
        </w:tc>
        <w:tc>
          <w:tcPr>
            <w:tcW w:w="11168" w:type="dxa"/>
            <w:tcBorders>
              <w:top w:val="single" w:sz="4" w:space="0" w:color="auto"/>
              <w:left w:val="single" w:sz="4" w:space="0" w:color="auto"/>
              <w:bottom w:val="single" w:sz="4" w:space="0" w:color="auto"/>
              <w:right w:val="single" w:sz="2" w:space="0" w:color="000000"/>
            </w:tcBorders>
            <w:vAlign w:val="center"/>
          </w:tcPr>
          <w:p w14:paraId="493FBF7E" w14:textId="77777777" w:rsidR="005004BE" w:rsidRPr="000B13A6" w:rsidRDefault="005004BE"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04BE" w:rsidRPr="000B13A6" w14:paraId="674D7949"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3E95D928" w14:textId="77777777" w:rsidR="005004BE" w:rsidRPr="000B13A6" w:rsidRDefault="005004BE" w:rsidP="00CE18E3">
            <w:pPr>
              <w:widowControl w:val="0"/>
              <w:autoSpaceDE w:val="0"/>
              <w:autoSpaceDN w:val="0"/>
              <w:spacing w:after="0" w:line="240" w:lineRule="auto"/>
              <w:ind w:left="470" w:right="168"/>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 xml:space="preserve">      Number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hours:</w:t>
            </w:r>
          </w:p>
        </w:tc>
        <w:tc>
          <w:tcPr>
            <w:tcW w:w="11168" w:type="dxa"/>
            <w:tcBorders>
              <w:top w:val="single" w:sz="4" w:space="0" w:color="auto"/>
              <w:left w:val="single" w:sz="4" w:space="0" w:color="auto"/>
              <w:bottom w:val="single" w:sz="4" w:space="0" w:color="auto"/>
              <w:right w:val="single" w:sz="2" w:space="0" w:color="000000"/>
            </w:tcBorders>
            <w:vAlign w:val="center"/>
          </w:tcPr>
          <w:p w14:paraId="15B8A2E2" w14:textId="77777777" w:rsidR="005004BE" w:rsidRPr="000B13A6" w:rsidRDefault="005004BE" w:rsidP="00CE18E3">
            <w:pPr>
              <w:widowControl w:val="0"/>
              <w:autoSpaceDE w:val="0"/>
              <w:autoSpaceDN w:val="0"/>
              <w:spacing w:after="0" w:line="240" w:lineRule="auto"/>
              <w:ind w:left="175" w:right="0"/>
              <w:rPr>
                <w:rFonts w:ascii="Times New Roman" w:eastAsia="Times New Roman" w:hAnsi="Times New Roman" w:cs="Times New Roman"/>
                <w:color w:val="auto"/>
                <w:szCs w:val="22"/>
              </w:rPr>
            </w:pPr>
          </w:p>
        </w:tc>
      </w:tr>
      <w:tr w:rsidR="005004BE" w:rsidRPr="000B13A6" w14:paraId="4D454A99" w14:textId="77777777" w:rsidTr="00CE18E3">
        <w:trPr>
          <w:trHeight w:hRule="exact" w:val="316"/>
        </w:trPr>
        <w:tc>
          <w:tcPr>
            <w:tcW w:w="4030" w:type="dxa"/>
            <w:tcBorders>
              <w:top w:val="single" w:sz="4" w:space="0" w:color="auto"/>
              <w:left w:val="single" w:sz="2" w:space="0" w:color="000000"/>
              <w:bottom w:val="single" w:sz="4" w:space="0" w:color="auto"/>
              <w:right w:val="single" w:sz="4" w:space="0" w:color="auto"/>
            </w:tcBorders>
          </w:tcPr>
          <w:p w14:paraId="2232E6C6" w14:textId="77777777" w:rsidR="005004BE" w:rsidRPr="000B13A6" w:rsidRDefault="005004BE" w:rsidP="00CE18E3">
            <w:pPr>
              <w:widowControl w:val="0"/>
              <w:autoSpaceDE w:val="0"/>
              <w:autoSpaceDN w:val="0"/>
              <w:spacing w:after="0" w:line="240" w:lineRule="auto"/>
              <w:ind w:left="470" w:right="138"/>
              <w:jc w:val="center"/>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 xml:space="preserve">                                          Total hours: ::_______</w:t>
            </w:r>
          </w:p>
        </w:tc>
        <w:tc>
          <w:tcPr>
            <w:tcW w:w="11168" w:type="dxa"/>
            <w:tcBorders>
              <w:top w:val="single" w:sz="4" w:space="0" w:color="auto"/>
              <w:left w:val="single" w:sz="4" w:space="0" w:color="auto"/>
              <w:bottom w:val="single" w:sz="4" w:space="0" w:color="auto"/>
              <w:right w:val="single" w:sz="2" w:space="0" w:color="000000"/>
            </w:tcBorders>
          </w:tcPr>
          <w:p w14:paraId="15CBFA12" w14:textId="77777777" w:rsidR="005004BE" w:rsidRPr="000B13A6" w:rsidRDefault="005004BE" w:rsidP="00CE18E3">
            <w:pPr>
              <w:widowControl w:val="0"/>
              <w:autoSpaceDE w:val="0"/>
              <w:autoSpaceDN w:val="0"/>
              <w:spacing w:after="0" w:line="240" w:lineRule="auto"/>
              <w:ind w:left="353" w:right="0"/>
              <w:rPr>
                <w:rFonts w:ascii="Times New Roman" w:eastAsia="Times New Roman" w:hAnsi="Times New Roman" w:cs="Times New Roman"/>
                <w:color w:val="auto"/>
                <w:sz w:val="2"/>
                <w:szCs w:val="22"/>
              </w:rPr>
            </w:pPr>
          </w:p>
        </w:tc>
      </w:tr>
    </w:tbl>
    <w:p w14:paraId="72ED1221" w14:textId="77777777" w:rsidR="005004BE" w:rsidRDefault="005004BE" w:rsidP="000B13A6"/>
    <w:tbl>
      <w:tblPr>
        <w:tblW w:w="15095"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095"/>
      </w:tblGrid>
      <w:tr w:rsidR="00276B13" w:rsidRPr="000B13A6" w14:paraId="2F47D354" w14:textId="77777777" w:rsidTr="00CE18E3">
        <w:trPr>
          <w:trHeight w:hRule="exact" w:val="432"/>
        </w:trPr>
        <w:tc>
          <w:tcPr>
            <w:tcW w:w="15095" w:type="dxa"/>
            <w:shd w:val="clear" w:color="auto" w:fill="CBD3DE" w:themeFill="text2" w:themeFillTint="40"/>
            <w:vAlign w:val="center"/>
          </w:tcPr>
          <w:p w14:paraId="1C16BC70" w14:textId="77777777" w:rsidR="00276B13" w:rsidRPr="000B13A6" w:rsidRDefault="00276B13" w:rsidP="00CE18E3">
            <w:pPr>
              <w:widowControl w:val="0"/>
              <w:autoSpaceDE w:val="0"/>
              <w:autoSpaceDN w:val="0"/>
              <w:spacing w:after="0" w:line="240" w:lineRule="auto"/>
              <w:ind w:left="216"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z w:val="28"/>
                <w:szCs w:val="22"/>
              </w:rPr>
              <w:t>Weekly</w:t>
            </w:r>
            <w:r w:rsidRPr="000B13A6">
              <w:rPr>
                <w:rFonts w:ascii="Times New Roman" w:eastAsia="Times New Roman" w:hAnsi="Times New Roman" w:cs="Times New Roman"/>
                <w:b/>
                <w:color w:val="auto"/>
                <w:spacing w:val="-6"/>
                <w:sz w:val="28"/>
                <w:szCs w:val="22"/>
              </w:rPr>
              <w:t xml:space="preserve"> </w:t>
            </w:r>
            <w:r w:rsidRPr="000B13A6">
              <w:rPr>
                <w:rFonts w:ascii="Times New Roman" w:eastAsia="Times New Roman" w:hAnsi="Times New Roman" w:cs="Times New Roman"/>
                <w:b/>
                <w:color w:val="auto"/>
                <w:sz w:val="28"/>
                <w:szCs w:val="22"/>
              </w:rPr>
              <w:t>Program</w:t>
            </w:r>
            <w:r w:rsidRPr="000B13A6">
              <w:rPr>
                <w:rFonts w:ascii="Times New Roman" w:eastAsia="Times New Roman" w:hAnsi="Times New Roman" w:cs="Times New Roman"/>
                <w:b/>
                <w:color w:val="auto"/>
                <w:spacing w:val="-3"/>
                <w:sz w:val="28"/>
                <w:szCs w:val="22"/>
              </w:rPr>
              <w:t xml:space="preserve"> </w:t>
            </w:r>
            <w:r w:rsidRPr="000B13A6">
              <w:rPr>
                <w:rFonts w:ascii="Times New Roman" w:eastAsia="Times New Roman" w:hAnsi="Times New Roman" w:cs="Times New Roman"/>
                <w:b/>
                <w:color w:val="auto"/>
                <w:spacing w:val="-2"/>
                <w:sz w:val="28"/>
                <w:szCs w:val="22"/>
              </w:rPr>
              <w:t>Calendar</w:t>
            </w:r>
          </w:p>
        </w:tc>
      </w:tr>
      <w:tr w:rsidR="00276B13" w:rsidRPr="000B13A6" w14:paraId="3BF62BC5" w14:textId="77777777" w:rsidTr="00CE18E3">
        <w:trPr>
          <w:trHeight w:val="2651"/>
        </w:trPr>
        <w:tc>
          <w:tcPr>
            <w:tcW w:w="15095" w:type="dxa"/>
            <w:shd w:val="clear" w:color="auto" w:fill="CBD3DE" w:themeFill="text2" w:themeFillTint="40"/>
          </w:tcPr>
          <w:p w14:paraId="718311A8" w14:textId="77777777" w:rsidR="00276B13" w:rsidRPr="000B13A6" w:rsidRDefault="00276B13" w:rsidP="00CE18E3">
            <w:pPr>
              <w:widowControl w:val="0"/>
              <w:autoSpaceDE w:val="0"/>
              <w:autoSpaceDN w:val="0"/>
              <w:spacing w:before="85" w:after="0" w:line="276" w:lineRule="exact"/>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pacing w:val="-5"/>
                <w:szCs w:val="22"/>
              </w:rPr>
              <w:t>Key</w:t>
            </w:r>
          </w:p>
          <w:p w14:paraId="4C49598F" w14:textId="77777777" w:rsidR="00276B13" w:rsidRPr="000B13A6" w:rsidRDefault="00276B13" w:rsidP="00CE18E3">
            <w:pPr>
              <w:widowControl w:val="0"/>
              <w:numPr>
                <w:ilvl w:val="0"/>
                <w:numId w:val="15"/>
              </w:numPr>
              <w:tabs>
                <w:tab w:val="left" w:pos="974"/>
              </w:tabs>
              <w:autoSpaceDE w:val="0"/>
              <w:autoSpaceDN w:val="0"/>
              <w:spacing w:after="0" w:line="240" w:lineRule="auto"/>
              <w:ind w:right="501"/>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covered:</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zCs w:val="22"/>
              </w:rPr>
              <w:t>Reference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curriculum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outline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enter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corresponding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unit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numbers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indicate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topics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you</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will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cover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for each day of class and corresponding skills lab.</w:t>
            </w:r>
          </w:p>
          <w:p w14:paraId="34FDA2C9" w14:textId="77777777" w:rsidR="00276B13" w:rsidRPr="000B13A6" w:rsidRDefault="00276B13" w:rsidP="00CE18E3">
            <w:pPr>
              <w:widowControl w:val="0"/>
              <w:numPr>
                <w:ilvl w:val="0"/>
                <w:numId w:val="15"/>
              </w:numPr>
              <w:tabs>
                <w:tab w:val="left" w:pos="974"/>
              </w:tabs>
              <w:autoSpaceDE w:val="0"/>
              <w:autoSpaceDN w:val="0"/>
              <w:spacing w:after="0" w:line="292" w:lineRule="exact"/>
              <w:ind w:right="0"/>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day?</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color w:val="auto"/>
                <w:szCs w:val="22"/>
              </w:rPr>
              <w:t>Select</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yes</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or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5"/>
                <w:szCs w:val="22"/>
              </w:rPr>
              <w:t>no.</w:t>
            </w:r>
          </w:p>
          <w:p w14:paraId="015AB8B6" w14:textId="77777777" w:rsidR="00276B13" w:rsidRPr="000B13A6" w:rsidRDefault="00276B13" w:rsidP="00CE18E3">
            <w:pPr>
              <w:widowControl w:val="0"/>
              <w:numPr>
                <w:ilvl w:val="0"/>
                <w:numId w:val="15"/>
              </w:numPr>
              <w:tabs>
                <w:tab w:val="left" w:pos="974"/>
              </w:tabs>
              <w:autoSpaceDE w:val="0"/>
              <w:autoSpaceDN w:val="0"/>
              <w:spacing w:after="0" w:line="240" w:lineRule="auto"/>
              <w:ind w:right="127"/>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class,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and</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hours: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color w:val="auto"/>
                <w:szCs w:val="22"/>
              </w:rPr>
              <w:t>Indicate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how</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many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 of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each</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type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for</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each</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 of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Please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leave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fields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blank</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if not applicable.</w:t>
            </w:r>
          </w:p>
          <w:p w14:paraId="106CE0BB" w14:textId="77777777" w:rsidR="00276B13" w:rsidRPr="000B13A6" w:rsidRDefault="00276B13" w:rsidP="00CE18E3">
            <w:pPr>
              <w:widowControl w:val="0"/>
              <w:numPr>
                <w:ilvl w:val="0"/>
                <w:numId w:val="15"/>
              </w:numPr>
              <w:tabs>
                <w:tab w:val="left" w:pos="974"/>
              </w:tabs>
              <w:autoSpaceDE w:val="0"/>
              <w:autoSpaceDN w:val="0"/>
              <w:spacing w:before="1" w:after="0" w:line="256" w:lineRule="auto"/>
              <w:ind w:right="453"/>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 reviewer: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zCs w:val="22"/>
              </w:rPr>
              <w:t>Use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this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field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provide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necessary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clarifications to the WABON reviewer.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For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example,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vary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one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day</w:t>
            </w:r>
            <w:r w:rsidRPr="000B13A6">
              <w:rPr>
                <w:rFonts w:ascii="Times New Roman" w:eastAsia="Times New Roman" w:hAnsi="Times New Roman" w:cs="Times New Roman"/>
                <w:color w:val="auto"/>
                <w:spacing w:val="-2"/>
                <w:szCs w:val="22"/>
              </w:rPr>
              <w:t>,</w:t>
            </w:r>
            <w:r w:rsidRPr="000B13A6">
              <w:rPr>
                <w:rFonts w:ascii="Times New Roman" w:eastAsia="Times New Roman" w:hAnsi="Times New Roman" w:cs="Times New Roman"/>
                <w:color w:val="auto"/>
                <w:szCs w:val="22"/>
              </w:rPr>
              <w:t xml:space="preserve"> Note Mock skills, or any other communication </w:t>
            </w:r>
          </w:p>
        </w:tc>
      </w:tr>
    </w:tbl>
    <w:p w14:paraId="66EFE450" w14:textId="77777777" w:rsidR="00276B13" w:rsidRPr="000B13A6" w:rsidRDefault="00276B13" w:rsidP="000B13A6"/>
    <w:p w14:paraId="38CD6800" w14:textId="77777777" w:rsidR="000B13A6" w:rsidRPr="00384A81" w:rsidRDefault="000B13A6" w:rsidP="000B13A6">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384A81" w:rsidRPr="000B13A6" w14:paraId="614ED33E" w14:textId="77777777" w:rsidTr="002B2AB2">
        <w:trPr>
          <w:trHeight w:hRule="exact" w:val="360"/>
        </w:trPr>
        <w:tc>
          <w:tcPr>
            <w:tcW w:w="15102" w:type="dxa"/>
            <w:gridSpan w:val="8"/>
            <w:tcBorders>
              <w:top w:val="nil"/>
              <w:left w:val="nil"/>
              <w:bottom w:val="nil"/>
              <w:right w:val="nil"/>
            </w:tcBorders>
          </w:tcPr>
          <w:p w14:paraId="6E3779F6" w14:textId="77777777" w:rsidR="00384A81" w:rsidRPr="000B13A6" w:rsidRDefault="00384A81" w:rsidP="002B2AB2">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lastRenderedPageBreak/>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384A81" w:rsidRPr="000B13A6" w14:paraId="3D22063E" w14:textId="77777777" w:rsidTr="002B2AB2">
        <w:trPr>
          <w:trHeight w:hRule="exact" w:val="360"/>
        </w:trPr>
        <w:tc>
          <w:tcPr>
            <w:tcW w:w="3041" w:type="dxa"/>
            <w:tcBorders>
              <w:top w:val="nil"/>
              <w:left w:val="nil"/>
            </w:tcBorders>
          </w:tcPr>
          <w:p w14:paraId="280ADB8C"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3956486" w14:textId="77777777" w:rsidR="00384A81" w:rsidRPr="000B13A6" w:rsidRDefault="00384A81" w:rsidP="002B2AB2">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53E3A47"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F4E8837" w14:textId="77777777" w:rsidR="00384A81" w:rsidRPr="000B13A6" w:rsidRDefault="00384A81" w:rsidP="002B2AB2">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2CC7854" w14:textId="77777777" w:rsidR="00384A81" w:rsidRPr="000B13A6" w:rsidRDefault="00384A81" w:rsidP="002B2AB2">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930F9E5" w14:textId="77777777" w:rsidR="00384A81" w:rsidRPr="000B13A6" w:rsidRDefault="00384A81" w:rsidP="002B2AB2">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6EF95B0" w14:textId="77777777" w:rsidR="00384A81" w:rsidRPr="000B13A6" w:rsidRDefault="00384A81" w:rsidP="002B2AB2">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604E766C" w14:textId="77777777" w:rsidR="00384A81" w:rsidRPr="000B13A6" w:rsidRDefault="00384A81" w:rsidP="002B2AB2">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384A81" w:rsidRPr="000B13A6" w14:paraId="651CB6B9" w14:textId="77777777" w:rsidTr="002B2AB2">
        <w:trPr>
          <w:trHeight w:hRule="exact" w:val="360"/>
        </w:trPr>
        <w:tc>
          <w:tcPr>
            <w:tcW w:w="3041" w:type="dxa"/>
            <w:tcBorders>
              <w:bottom w:val="single" w:sz="2" w:space="0" w:color="BEBEBE"/>
            </w:tcBorders>
          </w:tcPr>
          <w:p w14:paraId="5D565FC6"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5A5144F"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908EB53"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63893B7"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3878EAC"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279495A"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1FFFEF9"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4E58B45"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84A81" w:rsidRPr="000B13A6" w14:paraId="79ABA837" w14:textId="77777777" w:rsidTr="002B2AB2">
        <w:trPr>
          <w:trHeight w:hRule="exact" w:val="360"/>
        </w:trPr>
        <w:tc>
          <w:tcPr>
            <w:tcW w:w="3041" w:type="dxa"/>
            <w:tcBorders>
              <w:top w:val="single" w:sz="2" w:space="0" w:color="BEBEBE"/>
              <w:bottom w:val="single" w:sz="2" w:space="0" w:color="BEBEBE"/>
            </w:tcBorders>
          </w:tcPr>
          <w:p w14:paraId="199ABD30"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60589614"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1826D95"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3B2D1AF"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E22F746"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E7503F5"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A25AB70"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22ED4EF" w14:textId="77777777" w:rsidR="00384A81" w:rsidRPr="000B13A6" w:rsidRDefault="00384A81" w:rsidP="002B2AB2">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384A81" w:rsidRPr="000B13A6" w14:paraId="559EDCCC" w14:textId="77777777" w:rsidTr="002B2AB2">
        <w:trPr>
          <w:trHeight w:hRule="exact" w:val="360"/>
        </w:trPr>
        <w:tc>
          <w:tcPr>
            <w:tcW w:w="3041" w:type="dxa"/>
            <w:tcBorders>
              <w:top w:val="single" w:sz="2" w:space="0" w:color="BEBEBE"/>
              <w:bottom w:val="single" w:sz="2" w:space="0" w:color="BEBEBE"/>
            </w:tcBorders>
          </w:tcPr>
          <w:p w14:paraId="49614C8D"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4C29FC1"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977837C"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FBF3C0"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4C3066F"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DAA990"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A7DFF7"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47DAB9"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84A81" w:rsidRPr="000B13A6" w14:paraId="1553DE3E" w14:textId="77777777" w:rsidTr="002B2AB2">
        <w:trPr>
          <w:trHeight w:hRule="exact" w:val="360"/>
        </w:trPr>
        <w:tc>
          <w:tcPr>
            <w:tcW w:w="3041" w:type="dxa"/>
            <w:tcBorders>
              <w:top w:val="single" w:sz="2" w:space="0" w:color="BEBEBE"/>
              <w:bottom w:val="single" w:sz="2" w:space="0" w:color="BEBEBE"/>
            </w:tcBorders>
          </w:tcPr>
          <w:p w14:paraId="4A896609"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41C3EA4"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A9BC51D"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4E5B177"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D60A74"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5BF761"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2E2C04"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D5B5EE2"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84A81" w:rsidRPr="000B13A6" w14:paraId="1A62FD41" w14:textId="77777777" w:rsidTr="002B2AB2">
        <w:trPr>
          <w:trHeight w:hRule="exact" w:val="360"/>
        </w:trPr>
        <w:tc>
          <w:tcPr>
            <w:tcW w:w="3041" w:type="dxa"/>
            <w:tcBorders>
              <w:top w:val="single" w:sz="2" w:space="0" w:color="BEBEBE"/>
              <w:bottom w:val="single" w:sz="2" w:space="0" w:color="BEBEBE"/>
            </w:tcBorders>
          </w:tcPr>
          <w:p w14:paraId="4D81B7B4"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47163AA"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D091A1F"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13BD4EE"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F6474BE"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BDF8566"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90D74DE"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449482E"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384A81" w:rsidRPr="000B13A6" w14:paraId="27C3D1CB" w14:textId="77777777" w:rsidTr="002B2AB2">
        <w:trPr>
          <w:trHeight w:hRule="exact" w:val="360"/>
        </w:trPr>
        <w:tc>
          <w:tcPr>
            <w:tcW w:w="3041" w:type="dxa"/>
            <w:tcBorders>
              <w:top w:val="single" w:sz="2" w:space="0" w:color="BEBEBE"/>
              <w:bottom w:val="single" w:sz="4" w:space="0" w:color="000000"/>
            </w:tcBorders>
          </w:tcPr>
          <w:p w14:paraId="629A79B5" w14:textId="77777777" w:rsidR="00384A81" w:rsidRPr="000B13A6" w:rsidRDefault="00384A81" w:rsidP="002B2AB2">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B3BFF73" w14:textId="77777777" w:rsidR="00384A81" w:rsidRPr="000B13A6" w:rsidRDefault="00384A81" w:rsidP="002B2AB2">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A31E969" w14:textId="77777777" w:rsidR="000B13A6" w:rsidRPr="002B2AB2" w:rsidRDefault="000B13A6" w:rsidP="000B13A6">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75ED113A" w14:textId="77777777" w:rsidTr="00CE18E3">
        <w:trPr>
          <w:trHeight w:hRule="exact" w:val="360"/>
        </w:trPr>
        <w:tc>
          <w:tcPr>
            <w:tcW w:w="15102" w:type="dxa"/>
            <w:gridSpan w:val="8"/>
            <w:tcBorders>
              <w:top w:val="nil"/>
              <w:left w:val="nil"/>
              <w:bottom w:val="nil"/>
              <w:right w:val="nil"/>
            </w:tcBorders>
          </w:tcPr>
          <w:p w14:paraId="7519B2CB"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01A97EF4" w14:textId="77777777" w:rsidTr="00CE18E3">
        <w:trPr>
          <w:trHeight w:hRule="exact" w:val="360"/>
        </w:trPr>
        <w:tc>
          <w:tcPr>
            <w:tcW w:w="3041" w:type="dxa"/>
            <w:tcBorders>
              <w:top w:val="nil"/>
              <w:left w:val="nil"/>
            </w:tcBorders>
          </w:tcPr>
          <w:p w14:paraId="22BAC51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22820A1"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878A47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174968E2"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764953CE"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620FE65"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ACC4C92"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3AA25BD3"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4A09C55F" w14:textId="77777777" w:rsidTr="00CE18E3">
        <w:trPr>
          <w:trHeight w:hRule="exact" w:val="360"/>
        </w:trPr>
        <w:tc>
          <w:tcPr>
            <w:tcW w:w="3041" w:type="dxa"/>
            <w:tcBorders>
              <w:bottom w:val="single" w:sz="2" w:space="0" w:color="BEBEBE"/>
            </w:tcBorders>
          </w:tcPr>
          <w:p w14:paraId="5E780D30"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3E9ECD4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D35A56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E1782B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6FE6AB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951C0B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5AB6B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32192C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7327032" w14:textId="77777777" w:rsidTr="00CE18E3">
        <w:trPr>
          <w:trHeight w:hRule="exact" w:val="360"/>
        </w:trPr>
        <w:tc>
          <w:tcPr>
            <w:tcW w:w="3041" w:type="dxa"/>
            <w:tcBorders>
              <w:top w:val="single" w:sz="2" w:space="0" w:color="BEBEBE"/>
              <w:bottom w:val="single" w:sz="2" w:space="0" w:color="BEBEBE"/>
            </w:tcBorders>
          </w:tcPr>
          <w:p w14:paraId="73E5B3D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E3203C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FC7785A"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261021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E9A0DA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70BF0E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025B15A"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1117E99"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2C30D85F" w14:textId="77777777" w:rsidTr="00CE18E3">
        <w:trPr>
          <w:trHeight w:hRule="exact" w:val="360"/>
        </w:trPr>
        <w:tc>
          <w:tcPr>
            <w:tcW w:w="3041" w:type="dxa"/>
            <w:tcBorders>
              <w:top w:val="single" w:sz="2" w:space="0" w:color="BEBEBE"/>
              <w:bottom w:val="single" w:sz="2" w:space="0" w:color="BEBEBE"/>
            </w:tcBorders>
          </w:tcPr>
          <w:p w14:paraId="15072C5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F3D015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2682FA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F81DF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6A2448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2CBB6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11F152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07B106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4C2279C" w14:textId="77777777" w:rsidTr="00CE18E3">
        <w:trPr>
          <w:trHeight w:hRule="exact" w:val="360"/>
        </w:trPr>
        <w:tc>
          <w:tcPr>
            <w:tcW w:w="3041" w:type="dxa"/>
            <w:tcBorders>
              <w:top w:val="single" w:sz="2" w:space="0" w:color="BEBEBE"/>
              <w:bottom w:val="single" w:sz="2" w:space="0" w:color="BEBEBE"/>
            </w:tcBorders>
          </w:tcPr>
          <w:p w14:paraId="68E98625"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1CC228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F55788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FE751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DED2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736400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43B3B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B519B5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277FFAE" w14:textId="77777777" w:rsidTr="00CE18E3">
        <w:trPr>
          <w:trHeight w:hRule="exact" w:val="360"/>
        </w:trPr>
        <w:tc>
          <w:tcPr>
            <w:tcW w:w="3041" w:type="dxa"/>
            <w:tcBorders>
              <w:top w:val="single" w:sz="2" w:space="0" w:color="BEBEBE"/>
              <w:bottom w:val="single" w:sz="2" w:space="0" w:color="BEBEBE"/>
            </w:tcBorders>
          </w:tcPr>
          <w:p w14:paraId="17766A02"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4CD9C8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EF9C92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FA75B5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2675DC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85D1A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2C96B4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426758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1D1D710" w14:textId="77777777" w:rsidTr="00CE18E3">
        <w:trPr>
          <w:trHeight w:hRule="exact" w:val="360"/>
        </w:trPr>
        <w:tc>
          <w:tcPr>
            <w:tcW w:w="3041" w:type="dxa"/>
            <w:tcBorders>
              <w:top w:val="single" w:sz="2" w:space="0" w:color="BEBEBE"/>
              <w:bottom w:val="single" w:sz="4" w:space="0" w:color="000000"/>
            </w:tcBorders>
          </w:tcPr>
          <w:p w14:paraId="00989A2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95F231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2AE5551" w14:textId="77777777" w:rsid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3246BD27" w14:textId="77777777" w:rsidTr="00CE18E3">
        <w:trPr>
          <w:trHeight w:hRule="exact" w:val="360"/>
        </w:trPr>
        <w:tc>
          <w:tcPr>
            <w:tcW w:w="15102" w:type="dxa"/>
            <w:gridSpan w:val="8"/>
            <w:tcBorders>
              <w:top w:val="nil"/>
              <w:left w:val="nil"/>
              <w:bottom w:val="nil"/>
              <w:right w:val="nil"/>
            </w:tcBorders>
          </w:tcPr>
          <w:p w14:paraId="7B241501"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51D1B844" w14:textId="77777777" w:rsidTr="00CE18E3">
        <w:trPr>
          <w:trHeight w:hRule="exact" w:val="360"/>
        </w:trPr>
        <w:tc>
          <w:tcPr>
            <w:tcW w:w="3041" w:type="dxa"/>
            <w:tcBorders>
              <w:top w:val="nil"/>
              <w:left w:val="nil"/>
            </w:tcBorders>
          </w:tcPr>
          <w:p w14:paraId="5ED3495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AB0CBEB"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B8BDD4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FB3A2C9"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978DE40"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CF2FFEF"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15166FE"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AE8D8CA"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6A41A157" w14:textId="77777777" w:rsidTr="00CE18E3">
        <w:trPr>
          <w:trHeight w:hRule="exact" w:val="360"/>
        </w:trPr>
        <w:tc>
          <w:tcPr>
            <w:tcW w:w="3041" w:type="dxa"/>
            <w:tcBorders>
              <w:bottom w:val="single" w:sz="2" w:space="0" w:color="BEBEBE"/>
            </w:tcBorders>
          </w:tcPr>
          <w:p w14:paraId="7596DE58"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37DCC76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BDAE14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70174B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DE6E6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E1DC15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68EBDE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D185A0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10E8119" w14:textId="77777777" w:rsidTr="00CE18E3">
        <w:trPr>
          <w:trHeight w:hRule="exact" w:val="360"/>
        </w:trPr>
        <w:tc>
          <w:tcPr>
            <w:tcW w:w="3041" w:type="dxa"/>
            <w:tcBorders>
              <w:top w:val="single" w:sz="2" w:space="0" w:color="BEBEBE"/>
              <w:bottom w:val="single" w:sz="2" w:space="0" w:color="BEBEBE"/>
            </w:tcBorders>
          </w:tcPr>
          <w:p w14:paraId="72D783A8"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0E2CA4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777D8F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BCC6D21"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C835133"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4CECC92"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C8ADBF9"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625BE9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695D1E72" w14:textId="77777777" w:rsidTr="00CE18E3">
        <w:trPr>
          <w:trHeight w:hRule="exact" w:val="360"/>
        </w:trPr>
        <w:tc>
          <w:tcPr>
            <w:tcW w:w="3041" w:type="dxa"/>
            <w:tcBorders>
              <w:top w:val="single" w:sz="2" w:space="0" w:color="BEBEBE"/>
              <w:bottom w:val="single" w:sz="2" w:space="0" w:color="BEBEBE"/>
            </w:tcBorders>
          </w:tcPr>
          <w:p w14:paraId="547B83C8"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17B787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8C9E4F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60DEB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34D2BA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28FCA2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14C28D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C8A48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77E8804" w14:textId="77777777" w:rsidTr="00CE18E3">
        <w:trPr>
          <w:trHeight w:hRule="exact" w:val="360"/>
        </w:trPr>
        <w:tc>
          <w:tcPr>
            <w:tcW w:w="3041" w:type="dxa"/>
            <w:tcBorders>
              <w:top w:val="single" w:sz="2" w:space="0" w:color="BEBEBE"/>
              <w:bottom w:val="single" w:sz="2" w:space="0" w:color="BEBEBE"/>
            </w:tcBorders>
          </w:tcPr>
          <w:p w14:paraId="3465D854"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228CAF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1FFEF6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291062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0A70DE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CCD55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42171E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21C6C9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D437131" w14:textId="77777777" w:rsidTr="00CE18E3">
        <w:trPr>
          <w:trHeight w:hRule="exact" w:val="360"/>
        </w:trPr>
        <w:tc>
          <w:tcPr>
            <w:tcW w:w="3041" w:type="dxa"/>
            <w:tcBorders>
              <w:top w:val="single" w:sz="2" w:space="0" w:color="BEBEBE"/>
              <w:bottom w:val="single" w:sz="2" w:space="0" w:color="BEBEBE"/>
            </w:tcBorders>
          </w:tcPr>
          <w:p w14:paraId="0C34CCE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60A5B6B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060AEC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81CF52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9F4FD1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69DDF6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19045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6B65E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2875EF17" w14:textId="77777777" w:rsidTr="00CE18E3">
        <w:trPr>
          <w:trHeight w:hRule="exact" w:val="360"/>
        </w:trPr>
        <w:tc>
          <w:tcPr>
            <w:tcW w:w="3041" w:type="dxa"/>
            <w:tcBorders>
              <w:top w:val="single" w:sz="2" w:space="0" w:color="BEBEBE"/>
              <w:bottom w:val="single" w:sz="4" w:space="0" w:color="000000"/>
            </w:tcBorders>
          </w:tcPr>
          <w:p w14:paraId="3F5A356D"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2C05B2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A72FDBC" w14:textId="77777777" w:rsidR="002B2AB2" w:rsidRPr="002B2AB2" w:rsidRDefault="002B2AB2" w:rsidP="002B2AB2">
      <w:pPr>
        <w:sectPr w:rsidR="002B2AB2" w:rsidRPr="002B2AB2" w:rsidSect="00B70046">
          <w:headerReference w:type="default" r:id="rId38"/>
          <w:footerReference w:type="default" r:id="rId39"/>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59C32662" w14:textId="77777777" w:rsidTr="00CE18E3">
        <w:trPr>
          <w:trHeight w:hRule="exact" w:val="360"/>
        </w:trPr>
        <w:tc>
          <w:tcPr>
            <w:tcW w:w="15102" w:type="dxa"/>
            <w:gridSpan w:val="8"/>
            <w:tcBorders>
              <w:top w:val="nil"/>
              <w:left w:val="nil"/>
              <w:bottom w:val="nil"/>
              <w:right w:val="nil"/>
            </w:tcBorders>
          </w:tcPr>
          <w:p w14:paraId="10A9B64B"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lastRenderedPageBreak/>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61CCD7E7" w14:textId="77777777" w:rsidTr="00CE18E3">
        <w:trPr>
          <w:trHeight w:hRule="exact" w:val="360"/>
        </w:trPr>
        <w:tc>
          <w:tcPr>
            <w:tcW w:w="3041" w:type="dxa"/>
            <w:tcBorders>
              <w:top w:val="nil"/>
              <w:left w:val="nil"/>
            </w:tcBorders>
          </w:tcPr>
          <w:p w14:paraId="2EA46E0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51E04C4"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BA9C79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B59E2F6"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264D6AE"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18C867D"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57102281"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1089871"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4A4B7EDC" w14:textId="77777777" w:rsidTr="00CE18E3">
        <w:trPr>
          <w:trHeight w:hRule="exact" w:val="360"/>
        </w:trPr>
        <w:tc>
          <w:tcPr>
            <w:tcW w:w="3041" w:type="dxa"/>
            <w:tcBorders>
              <w:bottom w:val="single" w:sz="2" w:space="0" w:color="BEBEBE"/>
            </w:tcBorders>
          </w:tcPr>
          <w:p w14:paraId="0A83A33F"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771A51B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7BD012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8E1961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147222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0F533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9D56F6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C1E87C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38ED156" w14:textId="77777777" w:rsidTr="00CE18E3">
        <w:trPr>
          <w:trHeight w:hRule="exact" w:val="360"/>
        </w:trPr>
        <w:tc>
          <w:tcPr>
            <w:tcW w:w="3041" w:type="dxa"/>
            <w:tcBorders>
              <w:top w:val="single" w:sz="2" w:space="0" w:color="BEBEBE"/>
              <w:bottom w:val="single" w:sz="2" w:space="0" w:color="BEBEBE"/>
            </w:tcBorders>
          </w:tcPr>
          <w:p w14:paraId="4D4EA62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D48CCAE"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CE116F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23BB15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70F30BE"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CCDD6A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FB047E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8C2C86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4FBD0F60" w14:textId="77777777" w:rsidTr="00CE18E3">
        <w:trPr>
          <w:trHeight w:hRule="exact" w:val="360"/>
        </w:trPr>
        <w:tc>
          <w:tcPr>
            <w:tcW w:w="3041" w:type="dxa"/>
            <w:tcBorders>
              <w:top w:val="single" w:sz="2" w:space="0" w:color="BEBEBE"/>
              <w:bottom w:val="single" w:sz="2" w:space="0" w:color="BEBEBE"/>
            </w:tcBorders>
          </w:tcPr>
          <w:p w14:paraId="4901B9BE"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23F7E4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8DC0B8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CB2706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8E70F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79075E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07949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9DBC91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8278DA0" w14:textId="77777777" w:rsidTr="00CE18E3">
        <w:trPr>
          <w:trHeight w:hRule="exact" w:val="360"/>
        </w:trPr>
        <w:tc>
          <w:tcPr>
            <w:tcW w:w="3041" w:type="dxa"/>
            <w:tcBorders>
              <w:top w:val="single" w:sz="2" w:space="0" w:color="BEBEBE"/>
              <w:bottom w:val="single" w:sz="2" w:space="0" w:color="BEBEBE"/>
            </w:tcBorders>
          </w:tcPr>
          <w:p w14:paraId="2303C84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327A6B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344AB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2264A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A7D552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537D5B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A0F301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3B52A6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F03288B" w14:textId="77777777" w:rsidTr="00CE18E3">
        <w:trPr>
          <w:trHeight w:hRule="exact" w:val="360"/>
        </w:trPr>
        <w:tc>
          <w:tcPr>
            <w:tcW w:w="3041" w:type="dxa"/>
            <w:tcBorders>
              <w:top w:val="single" w:sz="2" w:space="0" w:color="BEBEBE"/>
              <w:bottom w:val="single" w:sz="2" w:space="0" w:color="BEBEBE"/>
            </w:tcBorders>
          </w:tcPr>
          <w:p w14:paraId="60710A6A"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6BA975C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F19058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DF5CD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9DD8AA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31DE0C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C43C75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F4256A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82A5F4F" w14:textId="77777777" w:rsidTr="00CE18E3">
        <w:trPr>
          <w:trHeight w:hRule="exact" w:val="360"/>
        </w:trPr>
        <w:tc>
          <w:tcPr>
            <w:tcW w:w="3041" w:type="dxa"/>
            <w:tcBorders>
              <w:top w:val="single" w:sz="2" w:space="0" w:color="BEBEBE"/>
              <w:bottom w:val="single" w:sz="4" w:space="0" w:color="000000"/>
            </w:tcBorders>
          </w:tcPr>
          <w:p w14:paraId="67376191"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2A6E8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C974047" w14:textId="77777777" w:rsidR="002B2AB2" w:rsidRP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6A5137A3" w14:textId="77777777" w:rsidTr="00CE18E3">
        <w:trPr>
          <w:trHeight w:hRule="exact" w:val="360"/>
        </w:trPr>
        <w:tc>
          <w:tcPr>
            <w:tcW w:w="15102" w:type="dxa"/>
            <w:gridSpan w:val="8"/>
            <w:tcBorders>
              <w:top w:val="nil"/>
              <w:left w:val="nil"/>
              <w:bottom w:val="nil"/>
              <w:right w:val="nil"/>
            </w:tcBorders>
          </w:tcPr>
          <w:p w14:paraId="1189B0D3"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0AA4C475" w14:textId="77777777" w:rsidTr="00CE18E3">
        <w:trPr>
          <w:trHeight w:hRule="exact" w:val="360"/>
        </w:trPr>
        <w:tc>
          <w:tcPr>
            <w:tcW w:w="3041" w:type="dxa"/>
            <w:tcBorders>
              <w:top w:val="nil"/>
              <w:left w:val="nil"/>
            </w:tcBorders>
          </w:tcPr>
          <w:p w14:paraId="48D04FC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A90ED17"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24E471D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AF0CAFA"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2A7D2A8"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6B4937FE"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2F5F79E"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61295B69"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3E8C6F34" w14:textId="77777777" w:rsidTr="00CE18E3">
        <w:trPr>
          <w:trHeight w:hRule="exact" w:val="360"/>
        </w:trPr>
        <w:tc>
          <w:tcPr>
            <w:tcW w:w="3041" w:type="dxa"/>
            <w:tcBorders>
              <w:bottom w:val="single" w:sz="2" w:space="0" w:color="BEBEBE"/>
            </w:tcBorders>
          </w:tcPr>
          <w:p w14:paraId="6E1172E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E71DCD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130E9C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C849B4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645F0E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43775E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EB4054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B3C2CB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04CD77C" w14:textId="77777777" w:rsidTr="00CE18E3">
        <w:trPr>
          <w:trHeight w:hRule="exact" w:val="360"/>
        </w:trPr>
        <w:tc>
          <w:tcPr>
            <w:tcW w:w="3041" w:type="dxa"/>
            <w:tcBorders>
              <w:top w:val="single" w:sz="2" w:space="0" w:color="BEBEBE"/>
              <w:bottom w:val="single" w:sz="2" w:space="0" w:color="BEBEBE"/>
            </w:tcBorders>
          </w:tcPr>
          <w:p w14:paraId="2C92E7FF"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1ADAEDC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BE040A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1D5FA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2EC1FE1"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78FBEC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0968913"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A155AE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66B1E679" w14:textId="77777777" w:rsidTr="00CE18E3">
        <w:trPr>
          <w:trHeight w:hRule="exact" w:val="360"/>
        </w:trPr>
        <w:tc>
          <w:tcPr>
            <w:tcW w:w="3041" w:type="dxa"/>
            <w:tcBorders>
              <w:top w:val="single" w:sz="2" w:space="0" w:color="BEBEBE"/>
              <w:bottom w:val="single" w:sz="2" w:space="0" w:color="BEBEBE"/>
            </w:tcBorders>
          </w:tcPr>
          <w:p w14:paraId="5EF3972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1FA643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DE49DC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84B8E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CB71E5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13929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1EBCAC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DCE196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0BE856F" w14:textId="77777777" w:rsidTr="00CE18E3">
        <w:trPr>
          <w:trHeight w:hRule="exact" w:val="360"/>
        </w:trPr>
        <w:tc>
          <w:tcPr>
            <w:tcW w:w="3041" w:type="dxa"/>
            <w:tcBorders>
              <w:top w:val="single" w:sz="2" w:space="0" w:color="BEBEBE"/>
              <w:bottom w:val="single" w:sz="2" w:space="0" w:color="BEBEBE"/>
            </w:tcBorders>
          </w:tcPr>
          <w:p w14:paraId="51E3B09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6FB25C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BE59D6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2D4959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7CAB6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9C7B86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DFA242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4ACD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AD40B92" w14:textId="77777777" w:rsidTr="00CE18E3">
        <w:trPr>
          <w:trHeight w:hRule="exact" w:val="360"/>
        </w:trPr>
        <w:tc>
          <w:tcPr>
            <w:tcW w:w="3041" w:type="dxa"/>
            <w:tcBorders>
              <w:top w:val="single" w:sz="2" w:space="0" w:color="BEBEBE"/>
              <w:bottom w:val="single" w:sz="2" w:space="0" w:color="BEBEBE"/>
            </w:tcBorders>
          </w:tcPr>
          <w:p w14:paraId="7811A9C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8ABD2F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2C968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3BEED7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EA871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F1B017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A13972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C9BA9F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01DCA3A0" w14:textId="77777777" w:rsidTr="00CE18E3">
        <w:trPr>
          <w:trHeight w:hRule="exact" w:val="360"/>
        </w:trPr>
        <w:tc>
          <w:tcPr>
            <w:tcW w:w="3041" w:type="dxa"/>
            <w:tcBorders>
              <w:top w:val="single" w:sz="2" w:space="0" w:color="BEBEBE"/>
              <w:bottom w:val="single" w:sz="4" w:space="0" w:color="000000"/>
            </w:tcBorders>
          </w:tcPr>
          <w:p w14:paraId="63CCCBA2"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42ACFFC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87DE50E" w14:textId="77777777" w:rsid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18FF4E21" w14:textId="77777777" w:rsidTr="00CE18E3">
        <w:trPr>
          <w:trHeight w:hRule="exact" w:val="360"/>
        </w:trPr>
        <w:tc>
          <w:tcPr>
            <w:tcW w:w="15102" w:type="dxa"/>
            <w:gridSpan w:val="8"/>
            <w:tcBorders>
              <w:top w:val="nil"/>
              <w:left w:val="nil"/>
              <w:bottom w:val="nil"/>
              <w:right w:val="nil"/>
            </w:tcBorders>
          </w:tcPr>
          <w:p w14:paraId="60C8F8D8"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529AD999" w14:textId="77777777" w:rsidTr="00CE18E3">
        <w:trPr>
          <w:trHeight w:hRule="exact" w:val="360"/>
        </w:trPr>
        <w:tc>
          <w:tcPr>
            <w:tcW w:w="3041" w:type="dxa"/>
            <w:tcBorders>
              <w:top w:val="nil"/>
              <w:left w:val="nil"/>
            </w:tcBorders>
          </w:tcPr>
          <w:p w14:paraId="1565001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5EC20DE2"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59B7D8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92B897F"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646A4BB"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F2A5A5E"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6D9D072"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3D1E687A"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598E7DA1" w14:textId="77777777" w:rsidTr="00CE18E3">
        <w:trPr>
          <w:trHeight w:hRule="exact" w:val="360"/>
        </w:trPr>
        <w:tc>
          <w:tcPr>
            <w:tcW w:w="3041" w:type="dxa"/>
            <w:tcBorders>
              <w:bottom w:val="single" w:sz="2" w:space="0" w:color="BEBEBE"/>
            </w:tcBorders>
          </w:tcPr>
          <w:p w14:paraId="199AB52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F24423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D0D999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DCA0C9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B5316A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D98541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7DFC1C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E193EE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66CFFC5" w14:textId="77777777" w:rsidTr="00CE18E3">
        <w:trPr>
          <w:trHeight w:hRule="exact" w:val="360"/>
        </w:trPr>
        <w:tc>
          <w:tcPr>
            <w:tcW w:w="3041" w:type="dxa"/>
            <w:tcBorders>
              <w:top w:val="single" w:sz="2" w:space="0" w:color="BEBEBE"/>
              <w:bottom w:val="single" w:sz="2" w:space="0" w:color="BEBEBE"/>
            </w:tcBorders>
          </w:tcPr>
          <w:p w14:paraId="4A766A5F"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3BDB930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1A46F8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C583F4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081471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A91EAB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AE65DE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2AD1E3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2A848FF2" w14:textId="77777777" w:rsidTr="00CE18E3">
        <w:trPr>
          <w:trHeight w:hRule="exact" w:val="360"/>
        </w:trPr>
        <w:tc>
          <w:tcPr>
            <w:tcW w:w="3041" w:type="dxa"/>
            <w:tcBorders>
              <w:top w:val="single" w:sz="2" w:space="0" w:color="BEBEBE"/>
              <w:bottom w:val="single" w:sz="2" w:space="0" w:color="BEBEBE"/>
            </w:tcBorders>
          </w:tcPr>
          <w:p w14:paraId="0E9CEF9A"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5A0A1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7065F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04E4B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BC7F40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EAD5A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C12C78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7D3C7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F63B0A1" w14:textId="77777777" w:rsidTr="00CE18E3">
        <w:trPr>
          <w:trHeight w:hRule="exact" w:val="360"/>
        </w:trPr>
        <w:tc>
          <w:tcPr>
            <w:tcW w:w="3041" w:type="dxa"/>
            <w:tcBorders>
              <w:top w:val="single" w:sz="2" w:space="0" w:color="BEBEBE"/>
              <w:bottom w:val="single" w:sz="2" w:space="0" w:color="BEBEBE"/>
            </w:tcBorders>
          </w:tcPr>
          <w:p w14:paraId="3A93090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5CE7B1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D5596A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782127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40BFC4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D9485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B82B2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05D892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2E595A8E" w14:textId="77777777" w:rsidTr="00CE18E3">
        <w:trPr>
          <w:trHeight w:hRule="exact" w:val="360"/>
        </w:trPr>
        <w:tc>
          <w:tcPr>
            <w:tcW w:w="3041" w:type="dxa"/>
            <w:tcBorders>
              <w:top w:val="single" w:sz="2" w:space="0" w:color="BEBEBE"/>
              <w:bottom w:val="single" w:sz="2" w:space="0" w:color="BEBEBE"/>
            </w:tcBorders>
          </w:tcPr>
          <w:p w14:paraId="6E7BD5F2"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FCB8D5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EFB0AB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FD6F7D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4EE68B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9331E9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92AAF2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58F1D0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DD7E025" w14:textId="77777777" w:rsidTr="00CE18E3">
        <w:trPr>
          <w:trHeight w:hRule="exact" w:val="360"/>
        </w:trPr>
        <w:tc>
          <w:tcPr>
            <w:tcW w:w="3041" w:type="dxa"/>
            <w:tcBorders>
              <w:top w:val="single" w:sz="2" w:space="0" w:color="BEBEBE"/>
              <w:bottom w:val="single" w:sz="4" w:space="0" w:color="000000"/>
            </w:tcBorders>
          </w:tcPr>
          <w:p w14:paraId="34F3B83A"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4EF5D3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DBECB21" w14:textId="77777777" w:rsidR="002B2AB2" w:rsidRPr="002B2AB2" w:rsidRDefault="002B2AB2" w:rsidP="002B2AB2">
      <w:pPr>
        <w:sectPr w:rsidR="002B2AB2" w:rsidRPr="002B2AB2" w:rsidSect="002B2AB2">
          <w:headerReference w:type="default" r:id="rId40"/>
          <w:footerReference w:type="default" r:id="rId41"/>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3783D218" w14:textId="77777777" w:rsidTr="00CE18E3">
        <w:trPr>
          <w:trHeight w:hRule="exact" w:val="360"/>
        </w:trPr>
        <w:tc>
          <w:tcPr>
            <w:tcW w:w="15102" w:type="dxa"/>
            <w:gridSpan w:val="8"/>
            <w:tcBorders>
              <w:top w:val="nil"/>
              <w:left w:val="nil"/>
              <w:bottom w:val="nil"/>
              <w:right w:val="nil"/>
            </w:tcBorders>
          </w:tcPr>
          <w:p w14:paraId="6E9DD1BA"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lastRenderedPageBreak/>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6D2C656D" w14:textId="77777777" w:rsidTr="00CE18E3">
        <w:trPr>
          <w:trHeight w:hRule="exact" w:val="360"/>
        </w:trPr>
        <w:tc>
          <w:tcPr>
            <w:tcW w:w="3041" w:type="dxa"/>
            <w:tcBorders>
              <w:top w:val="nil"/>
              <w:left w:val="nil"/>
            </w:tcBorders>
          </w:tcPr>
          <w:p w14:paraId="571FB09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5C5A04F"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39A3FDA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3468206"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2F70D47"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AC52240"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7BFD9B2"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60F89F6"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32B9FBE1" w14:textId="77777777" w:rsidTr="00CE18E3">
        <w:trPr>
          <w:trHeight w:hRule="exact" w:val="360"/>
        </w:trPr>
        <w:tc>
          <w:tcPr>
            <w:tcW w:w="3041" w:type="dxa"/>
            <w:tcBorders>
              <w:bottom w:val="single" w:sz="2" w:space="0" w:color="BEBEBE"/>
            </w:tcBorders>
          </w:tcPr>
          <w:p w14:paraId="5B3BF63D"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66274E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A2A92B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E4C1C9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8F10AE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23CB93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E99E5F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117378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05E0317" w14:textId="77777777" w:rsidTr="00CE18E3">
        <w:trPr>
          <w:trHeight w:hRule="exact" w:val="360"/>
        </w:trPr>
        <w:tc>
          <w:tcPr>
            <w:tcW w:w="3041" w:type="dxa"/>
            <w:tcBorders>
              <w:top w:val="single" w:sz="2" w:space="0" w:color="BEBEBE"/>
              <w:bottom w:val="single" w:sz="2" w:space="0" w:color="BEBEBE"/>
            </w:tcBorders>
          </w:tcPr>
          <w:p w14:paraId="2400A54E"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7D26E83"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EE674D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A1E94B0"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23AD93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6ABCC13"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7C0DE7A"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D23C589"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58C17D5C" w14:textId="77777777" w:rsidTr="00CE18E3">
        <w:trPr>
          <w:trHeight w:hRule="exact" w:val="360"/>
        </w:trPr>
        <w:tc>
          <w:tcPr>
            <w:tcW w:w="3041" w:type="dxa"/>
            <w:tcBorders>
              <w:top w:val="single" w:sz="2" w:space="0" w:color="BEBEBE"/>
              <w:bottom w:val="single" w:sz="2" w:space="0" w:color="BEBEBE"/>
            </w:tcBorders>
          </w:tcPr>
          <w:p w14:paraId="61A97FE4"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E9C357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9BB850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EA0D0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023F4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414A3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BC8591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00EF45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2140F189" w14:textId="77777777" w:rsidTr="00CE18E3">
        <w:trPr>
          <w:trHeight w:hRule="exact" w:val="360"/>
        </w:trPr>
        <w:tc>
          <w:tcPr>
            <w:tcW w:w="3041" w:type="dxa"/>
            <w:tcBorders>
              <w:top w:val="single" w:sz="2" w:space="0" w:color="BEBEBE"/>
              <w:bottom w:val="single" w:sz="2" w:space="0" w:color="BEBEBE"/>
            </w:tcBorders>
          </w:tcPr>
          <w:p w14:paraId="11F309A5"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3C5AA2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11E52C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5A21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D3D96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477A7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31F66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DC7B39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46BB7E2" w14:textId="77777777" w:rsidTr="00CE18E3">
        <w:trPr>
          <w:trHeight w:hRule="exact" w:val="360"/>
        </w:trPr>
        <w:tc>
          <w:tcPr>
            <w:tcW w:w="3041" w:type="dxa"/>
            <w:tcBorders>
              <w:top w:val="single" w:sz="2" w:space="0" w:color="BEBEBE"/>
              <w:bottom w:val="single" w:sz="2" w:space="0" w:color="BEBEBE"/>
            </w:tcBorders>
          </w:tcPr>
          <w:p w14:paraId="537ED43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3A0D5D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C3977D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3B77D4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14DBE2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E856C5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F9ADF1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36E2AC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6CD095B" w14:textId="77777777" w:rsidTr="00CE18E3">
        <w:trPr>
          <w:trHeight w:hRule="exact" w:val="360"/>
        </w:trPr>
        <w:tc>
          <w:tcPr>
            <w:tcW w:w="3041" w:type="dxa"/>
            <w:tcBorders>
              <w:top w:val="single" w:sz="2" w:space="0" w:color="BEBEBE"/>
              <w:bottom w:val="single" w:sz="4" w:space="0" w:color="000000"/>
            </w:tcBorders>
          </w:tcPr>
          <w:p w14:paraId="137A3DB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39F069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52EC9F81" w14:textId="77777777" w:rsidR="002B2AB2" w:rsidRP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2D39BCA6" w14:textId="77777777" w:rsidTr="00CE18E3">
        <w:trPr>
          <w:trHeight w:hRule="exact" w:val="360"/>
        </w:trPr>
        <w:tc>
          <w:tcPr>
            <w:tcW w:w="15102" w:type="dxa"/>
            <w:gridSpan w:val="8"/>
            <w:tcBorders>
              <w:top w:val="nil"/>
              <w:left w:val="nil"/>
              <w:bottom w:val="nil"/>
              <w:right w:val="nil"/>
            </w:tcBorders>
          </w:tcPr>
          <w:p w14:paraId="5AB00196"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73E64C51" w14:textId="77777777" w:rsidTr="00CE18E3">
        <w:trPr>
          <w:trHeight w:hRule="exact" w:val="360"/>
        </w:trPr>
        <w:tc>
          <w:tcPr>
            <w:tcW w:w="3041" w:type="dxa"/>
            <w:tcBorders>
              <w:top w:val="nil"/>
              <w:left w:val="nil"/>
            </w:tcBorders>
          </w:tcPr>
          <w:p w14:paraId="1B06E80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2FFFF19"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1EA68E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8C650E2"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6B19E370"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5B372AE9"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E7603C9"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07C1960"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7FCA2489" w14:textId="77777777" w:rsidTr="00CE18E3">
        <w:trPr>
          <w:trHeight w:hRule="exact" w:val="360"/>
        </w:trPr>
        <w:tc>
          <w:tcPr>
            <w:tcW w:w="3041" w:type="dxa"/>
            <w:tcBorders>
              <w:bottom w:val="single" w:sz="2" w:space="0" w:color="BEBEBE"/>
            </w:tcBorders>
          </w:tcPr>
          <w:p w14:paraId="650AB47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6BA089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9E7FD5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3EDE75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8CFCE9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73456B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DF03DD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4814F4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2DA366C3" w14:textId="77777777" w:rsidTr="00CE18E3">
        <w:trPr>
          <w:trHeight w:hRule="exact" w:val="360"/>
        </w:trPr>
        <w:tc>
          <w:tcPr>
            <w:tcW w:w="3041" w:type="dxa"/>
            <w:tcBorders>
              <w:top w:val="single" w:sz="2" w:space="0" w:color="BEBEBE"/>
              <w:bottom w:val="single" w:sz="2" w:space="0" w:color="BEBEBE"/>
            </w:tcBorders>
          </w:tcPr>
          <w:p w14:paraId="08E89741"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DFF594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810C94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70612B1"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F07D3B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A52BF6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38649D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1CB41A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70094DC3" w14:textId="77777777" w:rsidTr="00CE18E3">
        <w:trPr>
          <w:trHeight w:hRule="exact" w:val="360"/>
        </w:trPr>
        <w:tc>
          <w:tcPr>
            <w:tcW w:w="3041" w:type="dxa"/>
            <w:tcBorders>
              <w:top w:val="single" w:sz="2" w:space="0" w:color="BEBEBE"/>
              <w:bottom w:val="single" w:sz="2" w:space="0" w:color="BEBEBE"/>
            </w:tcBorders>
          </w:tcPr>
          <w:p w14:paraId="70AA034E"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54DB79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188868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D9CBF4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16209E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9222B3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E1EB4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0CBF0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969E54C" w14:textId="77777777" w:rsidTr="00CE18E3">
        <w:trPr>
          <w:trHeight w:hRule="exact" w:val="360"/>
        </w:trPr>
        <w:tc>
          <w:tcPr>
            <w:tcW w:w="3041" w:type="dxa"/>
            <w:tcBorders>
              <w:top w:val="single" w:sz="2" w:space="0" w:color="BEBEBE"/>
              <w:bottom w:val="single" w:sz="2" w:space="0" w:color="BEBEBE"/>
            </w:tcBorders>
          </w:tcPr>
          <w:p w14:paraId="2FF92EA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58047A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549192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057887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91B5B7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91492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5AFA89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E2AF3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4ABB483" w14:textId="77777777" w:rsidTr="00CE18E3">
        <w:trPr>
          <w:trHeight w:hRule="exact" w:val="360"/>
        </w:trPr>
        <w:tc>
          <w:tcPr>
            <w:tcW w:w="3041" w:type="dxa"/>
            <w:tcBorders>
              <w:top w:val="single" w:sz="2" w:space="0" w:color="BEBEBE"/>
              <w:bottom w:val="single" w:sz="2" w:space="0" w:color="BEBEBE"/>
            </w:tcBorders>
          </w:tcPr>
          <w:p w14:paraId="0E8E4D2F"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433BCE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FE184B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9AD21D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1F737C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4229F0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F3AFCE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504CFF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15083FF" w14:textId="77777777" w:rsidTr="00CE18E3">
        <w:trPr>
          <w:trHeight w:hRule="exact" w:val="360"/>
        </w:trPr>
        <w:tc>
          <w:tcPr>
            <w:tcW w:w="3041" w:type="dxa"/>
            <w:tcBorders>
              <w:top w:val="single" w:sz="2" w:space="0" w:color="BEBEBE"/>
              <w:bottom w:val="single" w:sz="4" w:space="0" w:color="000000"/>
            </w:tcBorders>
          </w:tcPr>
          <w:p w14:paraId="5A38E7D2"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422422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8E49F75" w14:textId="77777777" w:rsid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1F98DB5D" w14:textId="77777777" w:rsidTr="00CE18E3">
        <w:trPr>
          <w:trHeight w:hRule="exact" w:val="360"/>
        </w:trPr>
        <w:tc>
          <w:tcPr>
            <w:tcW w:w="15102" w:type="dxa"/>
            <w:gridSpan w:val="8"/>
            <w:tcBorders>
              <w:top w:val="nil"/>
              <w:left w:val="nil"/>
              <w:bottom w:val="nil"/>
              <w:right w:val="nil"/>
            </w:tcBorders>
          </w:tcPr>
          <w:p w14:paraId="05C632D5"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3D1BFBF1" w14:textId="77777777" w:rsidTr="00CE18E3">
        <w:trPr>
          <w:trHeight w:hRule="exact" w:val="360"/>
        </w:trPr>
        <w:tc>
          <w:tcPr>
            <w:tcW w:w="3041" w:type="dxa"/>
            <w:tcBorders>
              <w:top w:val="nil"/>
              <w:left w:val="nil"/>
            </w:tcBorders>
          </w:tcPr>
          <w:p w14:paraId="46244B4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9691AD0"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036A1F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5AF032B5"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BD62983"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20365AC"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7606495"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7FF6D97"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734DF267" w14:textId="77777777" w:rsidTr="00CE18E3">
        <w:trPr>
          <w:trHeight w:hRule="exact" w:val="360"/>
        </w:trPr>
        <w:tc>
          <w:tcPr>
            <w:tcW w:w="3041" w:type="dxa"/>
            <w:tcBorders>
              <w:bottom w:val="single" w:sz="2" w:space="0" w:color="BEBEBE"/>
            </w:tcBorders>
          </w:tcPr>
          <w:p w14:paraId="759D2E54"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A074E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5535DC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A42510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D2C0F9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E5F636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C756C5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FC929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99C80D0" w14:textId="77777777" w:rsidTr="00CE18E3">
        <w:trPr>
          <w:trHeight w:hRule="exact" w:val="360"/>
        </w:trPr>
        <w:tc>
          <w:tcPr>
            <w:tcW w:w="3041" w:type="dxa"/>
            <w:tcBorders>
              <w:top w:val="single" w:sz="2" w:space="0" w:color="BEBEBE"/>
              <w:bottom w:val="single" w:sz="2" w:space="0" w:color="BEBEBE"/>
            </w:tcBorders>
          </w:tcPr>
          <w:p w14:paraId="1059441E"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B96FF8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AD6971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56F498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963FFA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C548EE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2FBF65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7260BB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78997914" w14:textId="77777777" w:rsidTr="00CE18E3">
        <w:trPr>
          <w:trHeight w:hRule="exact" w:val="360"/>
        </w:trPr>
        <w:tc>
          <w:tcPr>
            <w:tcW w:w="3041" w:type="dxa"/>
            <w:tcBorders>
              <w:top w:val="single" w:sz="2" w:space="0" w:color="BEBEBE"/>
              <w:bottom w:val="single" w:sz="2" w:space="0" w:color="BEBEBE"/>
            </w:tcBorders>
          </w:tcPr>
          <w:p w14:paraId="440685C7"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946F17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1A9673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AE8DFA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2D7DDA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E5E67E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6C4802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B75285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C7CD9F1" w14:textId="77777777" w:rsidTr="00CE18E3">
        <w:trPr>
          <w:trHeight w:hRule="exact" w:val="360"/>
        </w:trPr>
        <w:tc>
          <w:tcPr>
            <w:tcW w:w="3041" w:type="dxa"/>
            <w:tcBorders>
              <w:top w:val="single" w:sz="2" w:space="0" w:color="BEBEBE"/>
              <w:bottom w:val="single" w:sz="2" w:space="0" w:color="BEBEBE"/>
            </w:tcBorders>
          </w:tcPr>
          <w:p w14:paraId="32C6EE8D"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4BA5B7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5469B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D6901E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07BB68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15C27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D31BC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DCE65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00F600F" w14:textId="77777777" w:rsidTr="00CE18E3">
        <w:trPr>
          <w:trHeight w:hRule="exact" w:val="360"/>
        </w:trPr>
        <w:tc>
          <w:tcPr>
            <w:tcW w:w="3041" w:type="dxa"/>
            <w:tcBorders>
              <w:top w:val="single" w:sz="2" w:space="0" w:color="BEBEBE"/>
              <w:bottom w:val="single" w:sz="2" w:space="0" w:color="BEBEBE"/>
            </w:tcBorders>
          </w:tcPr>
          <w:p w14:paraId="1CC1B99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EF96A7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17608D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83DB6A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2953EB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29404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36CD73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18A41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52D0F51" w14:textId="77777777" w:rsidTr="00CE18E3">
        <w:trPr>
          <w:trHeight w:hRule="exact" w:val="360"/>
        </w:trPr>
        <w:tc>
          <w:tcPr>
            <w:tcW w:w="3041" w:type="dxa"/>
            <w:tcBorders>
              <w:top w:val="single" w:sz="2" w:space="0" w:color="BEBEBE"/>
              <w:bottom w:val="single" w:sz="4" w:space="0" w:color="000000"/>
            </w:tcBorders>
          </w:tcPr>
          <w:p w14:paraId="78E5062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52AC75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CB18CAA" w14:textId="77777777" w:rsidR="002B2AB2" w:rsidRPr="002B2AB2" w:rsidRDefault="002B2AB2" w:rsidP="002B2AB2">
      <w:pPr>
        <w:sectPr w:rsidR="002B2AB2" w:rsidRPr="002B2AB2" w:rsidSect="002B2AB2">
          <w:headerReference w:type="default" r:id="rId42"/>
          <w:footerReference w:type="default" r:id="rId43"/>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5A76F1EC" w14:textId="77777777" w:rsidTr="00CE18E3">
        <w:trPr>
          <w:trHeight w:hRule="exact" w:val="360"/>
        </w:trPr>
        <w:tc>
          <w:tcPr>
            <w:tcW w:w="15102" w:type="dxa"/>
            <w:gridSpan w:val="8"/>
            <w:tcBorders>
              <w:top w:val="nil"/>
              <w:left w:val="nil"/>
              <w:bottom w:val="nil"/>
              <w:right w:val="nil"/>
            </w:tcBorders>
          </w:tcPr>
          <w:p w14:paraId="25A8DEC5"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lastRenderedPageBreak/>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0BAE0CDB" w14:textId="77777777" w:rsidTr="00CE18E3">
        <w:trPr>
          <w:trHeight w:hRule="exact" w:val="360"/>
        </w:trPr>
        <w:tc>
          <w:tcPr>
            <w:tcW w:w="3041" w:type="dxa"/>
            <w:tcBorders>
              <w:top w:val="nil"/>
              <w:left w:val="nil"/>
            </w:tcBorders>
          </w:tcPr>
          <w:p w14:paraId="202BDA1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D5A07F5"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1F021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451D4AA"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258629D"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63CBE73E"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07316EF"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A438764"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022D8CB5" w14:textId="77777777" w:rsidTr="00CE18E3">
        <w:trPr>
          <w:trHeight w:hRule="exact" w:val="360"/>
        </w:trPr>
        <w:tc>
          <w:tcPr>
            <w:tcW w:w="3041" w:type="dxa"/>
            <w:tcBorders>
              <w:bottom w:val="single" w:sz="2" w:space="0" w:color="BEBEBE"/>
            </w:tcBorders>
          </w:tcPr>
          <w:p w14:paraId="2F2FD50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90CFCA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244B36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0A4885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30F0B0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326154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70C44E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CBB22A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32C8BB19" w14:textId="77777777" w:rsidTr="00CE18E3">
        <w:trPr>
          <w:trHeight w:hRule="exact" w:val="360"/>
        </w:trPr>
        <w:tc>
          <w:tcPr>
            <w:tcW w:w="3041" w:type="dxa"/>
            <w:tcBorders>
              <w:top w:val="single" w:sz="2" w:space="0" w:color="BEBEBE"/>
              <w:bottom w:val="single" w:sz="2" w:space="0" w:color="BEBEBE"/>
            </w:tcBorders>
          </w:tcPr>
          <w:p w14:paraId="287BB108"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2C433901"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9EEB59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B8BCEA"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B34482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FC0F6A0"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8C25EF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3C334A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1E705BA3" w14:textId="77777777" w:rsidTr="00CE18E3">
        <w:trPr>
          <w:trHeight w:hRule="exact" w:val="360"/>
        </w:trPr>
        <w:tc>
          <w:tcPr>
            <w:tcW w:w="3041" w:type="dxa"/>
            <w:tcBorders>
              <w:top w:val="single" w:sz="2" w:space="0" w:color="BEBEBE"/>
              <w:bottom w:val="single" w:sz="2" w:space="0" w:color="BEBEBE"/>
            </w:tcBorders>
          </w:tcPr>
          <w:p w14:paraId="59BE774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AF3171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CAAD7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C6CB64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99565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2917F2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C7BC3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8C0A3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02C4BEA1" w14:textId="77777777" w:rsidTr="00CE18E3">
        <w:trPr>
          <w:trHeight w:hRule="exact" w:val="360"/>
        </w:trPr>
        <w:tc>
          <w:tcPr>
            <w:tcW w:w="3041" w:type="dxa"/>
            <w:tcBorders>
              <w:top w:val="single" w:sz="2" w:space="0" w:color="BEBEBE"/>
              <w:bottom w:val="single" w:sz="2" w:space="0" w:color="BEBEBE"/>
            </w:tcBorders>
          </w:tcPr>
          <w:p w14:paraId="5778418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B768C3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DED1DD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9E025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CBAF0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064B9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D8F25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79679A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C5726DF" w14:textId="77777777" w:rsidTr="00CE18E3">
        <w:trPr>
          <w:trHeight w:hRule="exact" w:val="360"/>
        </w:trPr>
        <w:tc>
          <w:tcPr>
            <w:tcW w:w="3041" w:type="dxa"/>
            <w:tcBorders>
              <w:top w:val="single" w:sz="2" w:space="0" w:color="BEBEBE"/>
              <w:bottom w:val="single" w:sz="2" w:space="0" w:color="BEBEBE"/>
            </w:tcBorders>
          </w:tcPr>
          <w:p w14:paraId="50D1CF40"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C089CE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177FB7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F620B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752510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BFAF14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507F1B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CD0ABA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CB9C872" w14:textId="77777777" w:rsidTr="00CE18E3">
        <w:trPr>
          <w:trHeight w:hRule="exact" w:val="360"/>
        </w:trPr>
        <w:tc>
          <w:tcPr>
            <w:tcW w:w="3041" w:type="dxa"/>
            <w:tcBorders>
              <w:top w:val="single" w:sz="2" w:space="0" w:color="BEBEBE"/>
              <w:bottom w:val="single" w:sz="4" w:space="0" w:color="000000"/>
            </w:tcBorders>
          </w:tcPr>
          <w:p w14:paraId="167B321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F3DB0F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E4B8E6A" w14:textId="77777777" w:rsidR="002B2AB2" w:rsidRP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27E37CD0" w14:textId="77777777" w:rsidTr="00CE18E3">
        <w:trPr>
          <w:trHeight w:hRule="exact" w:val="360"/>
        </w:trPr>
        <w:tc>
          <w:tcPr>
            <w:tcW w:w="15102" w:type="dxa"/>
            <w:gridSpan w:val="8"/>
            <w:tcBorders>
              <w:top w:val="nil"/>
              <w:left w:val="nil"/>
              <w:bottom w:val="nil"/>
              <w:right w:val="nil"/>
            </w:tcBorders>
          </w:tcPr>
          <w:p w14:paraId="03A3398D"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363E7762" w14:textId="77777777" w:rsidTr="00CE18E3">
        <w:trPr>
          <w:trHeight w:hRule="exact" w:val="360"/>
        </w:trPr>
        <w:tc>
          <w:tcPr>
            <w:tcW w:w="3041" w:type="dxa"/>
            <w:tcBorders>
              <w:top w:val="nil"/>
              <w:left w:val="nil"/>
            </w:tcBorders>
          </w:tcPr>
          <w:p w14:paraId="5D37FFF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862AC39"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C75E13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214E0B5F"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A16EFD0"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6CFAD028"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D108750"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E2400C6"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55704296" w14:textId="77777777" w:rsidTr="00CE18E3">
        <w:trPr>
          <w:trHeight w:hRule="exact" w:val="360"/>
        </w:trPr>
        <w:tc>
          <w:tcPr>
            <w:tcW w:w="3041" w:type="dxa"/>
            <w:tcBorders>
              <w:bottom w:val="single" w:sz="2" w:space="0" w:color="BEBEBE"/>
            </w:tcBorders>
          </w:tcPr>
          <w:p w14:paraId="1576C112"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7D99A8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20A998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BB040A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3AE4A5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0670AD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C17405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30BC42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0D370DB1" w14:textId="77777777" w:rsidTr="00CE18E3">
        <w:trPr>
          <w:trHeight w:hRule="exact" w:val="360"/>
        </w:trPr>
        <w:tc>
          <w:tcPr>
            <w:tcW w:w="3041" w:type="dxa"/>
            <w:tcBorders>
              <w:top w:val="single" w:sz="2" w:space="0" w:color="BEBEBE"/>
              <w:bottom w:val="single" w:sz="2" w:space="0" w:color="BEBEBE"/>
            </w:tcBorders>
          </w:tcPr>
          <w:p w14:paraId="4EB76675"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6CE27AE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791FF6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7000CA0"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7F139C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C42777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CEDC07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7FE2DF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3FC5D2DE" w14:textId="77777777" w:rsidTr="00CE18E3">
        <w:trPr>
          <w:trHeight w:hRule="exact" w:val="360"/>
        </w:trPr>
        <w:tc>
          <w:tcPr>
            <w:tcW w:w="3041" w:type="dxa"/>
            <w:tcBorders>
              <w:top w:val="single" w:sz="2" w:space="0" w:color="BEBEBE"/>
              <w:bottom w:val="single" w:sz="2" w:space="0" w:color="BEBEBE"/>
            </w:tcBorders>
          </w:tcPr>
          <w:p w14:paraId="1414FD6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44ABB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20BD29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9AEE4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4B40A9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05F7F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206039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C56BC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0569657D" w14:textId="77777777" w:rsidTr="00CE18E3">
        <w:trPr>
          <w:trHeight w:hRule="exact" w:val="360"/>
        </w:trPr>
        <w:tc>
          <w:tcPr>
            <w:tcW w:w="3041" w:type="dxa"/>
            <w:tcBorders>
              <w:top w:val="single" w:sz="2" w:space="0" w:color="BEBEBE"/>
              <w:bottom w:val="single" w:sz="2" w:space="0" w:color="BEBEBE"/>
            </w:tcBorders>
          </w:tcPr>
          <w:p w14:paraId="2337735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151225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9EDA2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9245B7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2D4E44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C45622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D3A2E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1E247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C7AA6AD" w14:textId="77777777" w:rsidTr="00CE18E3">
        <w:trPr>
          <w:trHeight w:hRule="exact" w:val="360"/>
        </w:trPr>
        <w:tc>
          <w:tcPr>
            <w:tcW w:w="3041" w:type="dxa"/>
            <w:tcBorders>
              <w:top w:val="single" w:sz="2" w:space="0" w:color="BEBEBE"/>
              <w:bottom w:val="single" w:sz="2" w:space="0" w:color="BEBEBE"/>
            </w:tcBorders>
          </w:tcPr>
          <w:p w14:paraId="37671CBD"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9C65E9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A26CDB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DAE0A8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8D6568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1C2341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2550EE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42A794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83E40D6" w14:textId="77777777" w:rsidTr="00CE18E3">
        <w:trPr>
          <w:trHeight w:hRule="exact" w:val="360"/>
        </w:trPr>
        <w:tc>
          <w:tcPr>
            <w:tcW w:w="3041" w:type="dxa"/>
            <w:tcBorders>
              <w:top w:val="single" w:sz="2" w:space="0" w:color="BEBEBE"/>
              <w:bottom w:val="single" w:sz="4" w:space="0" w:color="000000"/>
            </w:tcBorders>
          </w:tcPr>
          <w:p w14:paraId="6859228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E8F3DA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74A188D" w14:textId="77777777" w:rsid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748BB5A1" w14:textId="77777777" w:rsidTr="00CE18E3">
        <w:trPr>
          <w:trHeight w:hRule="exact" w:val="360"/>
        </w:trPr>
        <w:tc>
          <w:tcPr>
            <w:tcW w:w="15102" w:type="dxa"/>
            <w:gridSpan w:val="8"/>
            <w:tcBorders>
              <w:top w:val="nil"/>
              <w:left w:val="nil"/>
              <w:bottom w:val="nil"/>
              <w:right w:val="nil"/>
            </w:tcBorders>
          </w:tcPr>
          <w:p w14:paraId="609CA5A6"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29990A26" w14:textId="77777777" w:rsidTr="00CE18E3">
        <w:trPr>
          <w:trHeight w:hRule="exact" w:val="360"/>
        </w:trPr>
        <w:tc>
          <w:tcPr>
            <w:tcW w:w="3041" w:type="dxa"/>
            <w:tcBorders>
              <w:top w:val="nil"/>
              <w:left w:val="nil"/>
            </w:tcBorders>
          </w:tcPr>
          <w:p w14:paraId="2EC3EA0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CF526C5"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53DD177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3D98658"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B03C991"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B589338"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014B97E"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561CCAB3"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39CD754E" w14:textId="77777777" w:rsidTr="00CE18E3">
        <w:trPr>
          <w:trHeight w:hRule="exact" w:val="360"/>
        </w:trPr>
        <w:tc>
          <w:tcPr>
            <w:tcW w:w="3041" w:type="dxa"/>
            <w:tcBorders>
              <w:bottom w:val="single" w:sz="2" w:space="0" w:color="BEBEBE"/>
            </w:tcBorders>
          </w:tcPr>
          <w:p w14:paraId="6F271477"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494910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2FA395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475837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B401D3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5AD329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07B083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AF666A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482FFB0" w14:textId="77777777" w:rsidTr="00CE18E3">
        <w:trPr>
          <w:trHeight w:hRule="exact" w:val="360"/>
        </w:trPr>
        <w:tc>
          <w:tcPr>
            <w:tcW w:w="3041" w:type="dxa"/>
            <w:tcBorders>
              <w:top w:val="single" w:sz="2" w:space="0" w:color="BEBEBE"/>
              <w:bottom w:val="single" w:sz="2" w:space="0" w:color="BEBEBE"/>
            </w:tcBorders>
          </w:tcPr>
          <w:p w14:paraId="1A19FA3E"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71A1EC3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BF110EA"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A22CDB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43B47F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1459292"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514C6D3"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91C7A0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18DC070B" w14:textId="77777777" w:rsidTr="00CE18E3">
        <w:trPr>
          <w:trHeight w:hRule="exact" w:val="360"/>
        </w:trPr>
        <w:tc>
          <w:tcPr>
            <w:tcW w:w="3041" w:type="dxa"/>
            <w:tcBorders>
              <w:top w:val="single" w:sz="2" w:space="0" w:color="BEBEBE"/>
              <w:bottom w:val="single" w:sz="2" w:space="0" w:color="BEBEBE"/>
            </w:tcBorders>
          </w:tcPr>
          <w:p w14:paraId="60980144"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275712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E82009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5E6A0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D15F34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E22736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AB258B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02289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81D68E7" w14:textId="77777777" w:rsidTr="00CE18E3">
        <w:trPr>
          <w:trHeight w:hRule="exact" w:val="360"/>
        </w:trPr>
        <w:tc>
          <w:tcPr>
            <w:tcW w:w="3041" w:type="dxa"/>
            <w:tcBorders>
              <w:top w:val="single" w:sz="2" w:space="0" w:color="BEBEBE"/>
              <w:bottom w:val="single" w:sz="2" w:space="0" w:color="BEBEBE"/>
            </w:tcBorders>
          </w:tcPr>
          <w:p w14:paraId="4C06F0D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152124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49484D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0B8EB6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2C545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CAD749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55E818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59CB6C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780BAAB" w14:textId="77777777" w:rsidTr="00CE18E3">
        <w:trPr>
          <w:trHeight w:hRule="exact" w:val="360"/>
        </w:trPr>
        <w:tc>
          <w:tcPr>
            <w:tcW w:w="3041" w:type="dxa"/>
            <w:tcBorders>
              <w:top w:val="single" w:sz="2" w:space="0" w:color="BEBEBE"/>
              <w:bottom w:val="single" w:sz="2" w:space="0" w:color="BEBEBE"/>
            </w:tcBorders>
          </w:tcPr>
          <w:p w14:paraId="7B4E59F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7DED9E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B599BE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7BFB15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003DD3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F4AECD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86D984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F76B16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459FD6F" w14:textId="77777777" w:rsidTr="00CE18E3">
        <w:trPr>
          <w:trHeight w:hRule="exact" w:val="360"/>
        </w:trPr>
        <w:tc>
          <w:tcPr>
            <w:tcW w:w="3041" w:type="dxa"/>
            <w:tcBorders>
              <w:top w:val="single" w:sz="2" w:space="0" w:color="BEBEBE"/>
              <w:bottom w:val="single" w:sz="4" w:space="0" w:color="000000"/>
            </w:tcBorders>
          </w:tcPr>
          <w:p w14:paraId="208634C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7A4478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1B5C65EA" w14:textId="77777777" w:rsidR="002B2AB2" w:rsidRPr="002B2AB2" w:rsidRDefault="002B2AB2" w:rsidP="002B2AB2">
      <w:pPr>
        <w:sectPr w:rsidR="002B2AB2" w:rsidRPr="002B2AB2" w:rsidSect="002B2AB2">
          <w:headerReference w:type="default" r:id="rId44"/>
          <w:footerReference w:type="default" r:id="rId45"/>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00D265E2" w14:textId="77777777" w:rsidTr="00CE18E3">
        <w:trPr>
          <w:trHeight w:hRule="exact" w:val="360"/>
        </w:trPr>
        <w:tc>
          <w:tcPr>
            <w:tcW w:w="15102" w:type="dxa"/>
            <w:gridSpan w:val="8"/>
            <w:tcBorders>
              <w:top w:val="nil"/>
              <w:left w:val="nil"/>
              <w:bottom w:val="nil"/>
              <w:right w:val="nil"/>
            </w:tcBorders>
          </w:tcPr>
          <w:p w14:paraId="752E0067"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lastRenderedPageBreak/>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525F5535" w14:textId="77777777" w:rsidTr="00CE18E3">
        <w:trPr>
          <w:trHeight w:hRule="exact" w:val="360"/>
        </w:trPr>
        <w:tc>
          <w:tcPr>
            <w:tcW w:w="3041" w:type="dxa"/>
            <w:tcBorders>
              <w:top w:val="nil"/>
              <w:left w:val="nil"/>
            </w:tcBorders>
          </w:tcPr>
          <w:p w14:paraId="229B495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3A58ADCD"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7105CB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9C296ED"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924DB0A"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25F3D96A"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6E875A0"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6EF544DA"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04823614" w14:textId="77777777" w:rsidTr="00CE18E3">
        <w:trPr>
          <w:trHeight w:hRule="exact" w:val="360"/>
        </w:trPr>
        <w:tc>
          <w:tcPr>
            <w:tcW w:w="3041" w:type="dxa"/>
            <w:tcBorders>
              <w:bottom w:val="single" w:sz="2" w:space="0" w:color="BEBEBE"/>
            </w:tcBorders>
          </w:tcPr>
          <w:p w14:paraId="2E54AF64"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1D960B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B5F96E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D2D20F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757918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576838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EA1387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9FF5C3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CBE7116" w14:textId="77777777" w:rsidTr="00CE18E3">
        <w:trPr>
          <w:trHeight w:hRule="exact" w:val="360"/>
        </w:trPr>
        <w:tc>
          <w:tcPr>
            <w:tcW w:w="3041" w:type="dxa"/>
            <w:tcBorders>
              <w:top w:val="single" w:sz="2" w:space="0" w:color="BEBEBE"/>
              <w:bottom w:val="single" w:sz="2" w:space="0" w:color="BEBEBE"/>
            </w:tcBorders>
          </w:tcPr>
          <w:p w14:paraId="12614D4C"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39DF20A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FF4311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60BD5F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F1CF8D7"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583373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E9C3B2"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4055C9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2C897A80" w14:textId="77777777" w:rsidTr="00CE18E3">
        <w:trPr>
          <w:trHeight w:hRule="exact" w:val="360"/>
        </w:trPr>
        <w:tc>
          <w:tcPr>
            <w:tcW w:w="3041" w:type="dxa"/>
            <w:tcBorders>
              <w:top w:val="single" w:sz="2" w:space="0" w:color="BEBEBE"/>
              <w:bottom w:val="single" w:sz="2" w:space="0" w:color="BEBEBE"/>
            </w:tcBorders>
          </w:tcPr>
          <w:p w14:paraId="41053D7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11414B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A6A739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E11E8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75E038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CBA38F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F29582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0273E2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2C91B96" w14:textId="77777777" w:rsidTr="00CE18E3">
        <w:trPr>
          <w:trHeight w:hRule="exact" w:val="360"/>
        </w:trPr>
        <w:tc>
          <w:tcPr>
            <w:tcW w:w="3041" w:type="dxa"/>
            <w:tcBorders>
              <w:top w:val="single" w:sz="2" w:space="0" w:color="BEBEBE"/>
              <w:bottom w:val="single" w:sz="2" w:space="0" w:color="BEBEBE"/>
            </w:tcBorders>
          </w:tcPr>
          <w:p w14:paraId="312D49DB"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17729B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88B63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C40AB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1DAFB8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8F0FC3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00848B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DA1E4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96B1960" w14:textId="77777777" w:rsidTr="00CE18E3">
        <w:trPr>
          <w:trHeight w:hRule="exact" w:val="360"/>
        </w:trPr>
        <w:tc>
          <w:tcPr>
            <w:tcW w:w="3041" w:type="dxa"/>
            <w:tcBorders>
              <w:top w:val="single" w:sz="2" w:space="0" w:color="BEBEBE"/>
              <w:bottom w:val="single" w:sz="2" w:space="0" w:color="BEBEBE"/>
            </w:tcBorders>
          </w:tcPr>
          <w:p w14:paraId="4833F207"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BD8DAA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948DF8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BB52ED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0D2C94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1811E4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172A5E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653D6F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1A459E6" w14:textId="77777777" w:rsidTr="00CE18E3">
        <w:trPr>
          <w:trHeight w:hRule="exact" w:val="360"/>
        </w:trPr>
        <w:tc>
          <w:tcPr>
            <w:tcW w:w="3041" w:type="dxa"/>
            <w:tcBorders>
              <w:top w:val="single" w:sz="2" w:space="0" w:color="BEBEBE"/>
              <w:bottom w:val="single" w:sz="4" w:space="0" w:color="000000"/>
            </w:tcBorders>
          </w:tcPr>
          <w:p w14:paraId="2CB94893"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B21FAE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59199370" w14:textId="77777777" w:rsidR="002B2AB2" w:rsidRP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5D951CD6" w14:textId="77777777" w:rsidTr="00CE18E3">
        <w:trPr>
          <w:trHeight w:hRule="exact" w:val="360"/>
        </w:trPr>
        <w:tc>
          <w:tcPr>
            <w:tcW w:w="15102" w:type="dxa"/>
            <w:gridSpan w:val="8"/>
            <w:tcBorders>
              <w:top w:val="nil"/>
              <w:left w:val="nil"/>
              <w:bottom w:val="nil"/>
              <w:right w:val="nil"/>
            </w:tcBorders>
          </w:tcPr>
          <w:p w14:paraId="453A0315"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3E79BAF4" w14:textId="77777777" w:rsidTr="00CE18E3">
        <w:trPr>
          <w:trHeight w:hRule="exact" w:val="360"/>
        </w:trPr>
        <w:tc>
          <w:tcPr>
            <w:tcW w:w="3041" w:type="dxa"/>
            <w:tcBorders>
              <w:top w:val="nil"/>
              <w:left w:val="nil"/>
            </w:tcBorders>
          </w:tcPr>
          <w:p w14:paraId="3C80204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A62F1CD"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0E30D2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17D7109"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4661925"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BDF8719"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94E832D"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040B3EED"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15C9B004" w14:textId="77777777" w:rsidTr="00CE18E3">
        <w:trPr>
          <w:trHeight w:hRule="exact" w:val="360"/>
        </w:trPr>
        <w:tc>
          <w:tcPr>
            <w:tcW w:w="3041" w:type="dxa"/>
            <w:tcBorders>
              <w:bottom w:val="single" w:sz="2" w:space="0" w:color="BEBEBE"/>
            </w:tcBorders>
          </w:tcPr>
          <w:p w14:paraId="5F05E69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06C721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B62D06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8E0C6C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2374FD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EFE826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4DDBC6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9928A1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72B36120" w14:textId="77777777" w:rsidTr="00CE18E3">
        <w:trPr>
          <w:trHeight w:hRule="exact" w:val="360"/>
        </w:trPr>
        <w:tc>
          <w:tcPr>
            <w:tcW w:w="3041" w:type="dxa"/>
            <w:tcBorders>
              <w:top w:val="single" w:sz="2" w:space="0" w:color="BEBEBE"/>
              <w:bottom w:val="single" w:sz="2" w:space="0" w:color="BEBEBE"/>
            </w:tcBorders>
          </w:tcPr>
          <w:p w14:paraId="75723A61"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3A368C88"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9BA0975"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109B55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C7F347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70C428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C60D63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A07A78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6224F4C5" w14:textId="77777777" w:rsidTr="00CE18E3">
        <w:trPr>
          <w:trHeight w:hRule="exact" w:val="360"/>
        </w:trPr>
        <w:tc>
          <w:tcPr>
            <w:tcW w:w="3041" w:type="dxa"/>
            <w:tcBorders>
              <w:top w:val="single" w:sz="2" w:space="0" w:color="BEBEBE"/>
              <w:bottom w:val="single" w:sz="2" w:space="0" w:color="BEBEBE"/>
            </w:tcBorders>
          </w:tcPr>
          <w:p w14:paraId="66A1FC76"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F5F342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617F1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562A3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19E600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D7343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FB71A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6450D8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8684581" w14:textId="77777777" w:rsidTr="00CE18E3">
        <w:trPr>
          <w:trHeight w:hRule="exact" w:val="360"/>
        </w:trPr>
        <w:tc>
          <w:tcPr>
            <w:tcW w:w="3041" w:type="dxa"/>
            <w:tcBorders>
              <w:top w:val="single" w:sz="2" w:space="0" w:color="BEBEBE"/>
              <w:bottom w:val="single" w:sz="2" w:space="0" w:color="BEBEBE"/>
            </w:tcBorders>
          </w:tcPr>
          <w:p w14:paraId="3ECF05A7"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718BA9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ABA6A3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8AF2B7"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98E2BD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341339"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ED235D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67710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8D500BA" w14:textId="77777777" w:rsidTr="00CE18E3">
        <w:trPr>
          <w:trHeight w:hRule="exact" w:val="360"/>
        </w:trPr>
        <w:tc>
          <w:tcPr>
            <w:tcW w:w="3041" w:type="dxa"/>
            <w:tcBorders>
              <w:top w:val="single" w:sz="2" w:space="0" w:color="BEBEBE"/>
              <w:bottom w:val="single" w:sz="2" w:space="0" w:color="BEBEBE"/>
            </w:tcBorders>
          </w:tcPr>
          <w:p w14:paraId="633F3A88"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0BB556F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6D6EAB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DF87C20"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0BEB03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E7A161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CAEB62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58F62F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41625190" w14:textId="77777777" w:rsidTr="00CE18E3">
        <w:trPr>
          <w:trHeight w:hRule="exact" w:val="360"/>
        </w:trPr>
        <w:tc>
          <w:tcPr>
            <w:tcW w:w="3041" w:type="dxa"/>
            <w:tcBorders>
              <w:top w:val="single" w:sz="2" w:space="0" w:color="BEBEBE"/>
              <w:bottom w:val="single" w:sz="4" w:space="0" w:color="000000"/>
            </w:tcBorders>
          </w:tcPr>
          <w:p w14:paraId="3E89B105"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4358D14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3DFCBF0" w14:textId="77777777" w:rsidR="002B2AB2" w:rsidRDefault="002B2AB2" w:rsidP="002B2AB2">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2B2AB2" w:rsidRPr="000B13A6" w14:paraId="68A671C3" w14:textId="77777777" w:rsidTr="00CE18E3">
        <w:trPr>
          <w:trHeight w:hRule="exact" w:val="360"/>
        </w:trPr>
        <w:tc>
          <w:tcPr>
            <w:tcW w:w="15102" w:type="dxa"/>
            <w:gridSpan w:val="8"/>
            <w:tcBorders>
              <w:top w:val="nil"/>
              <w:left w:val="nil"/>
              <w:bottom w:val="nil"/>
              <w:right w:val="nil"/>
            </w:tcBorders>
          </w:tcPr>
          <w:p w14:paraId="6B9FB317" w14:textId="77777777" w:rsidR="002B2AB2" w:rsidRPr="000B13A6" w:rsidRDefault="002B2AB2"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etc.):</w:t>
            </w:r>
          </w:p>
        </w:tc>
      </w:tr>
      <w:tr w:rsidR="002B2AB2" w:rsidRPr="000B13A6" w14:paraId="620B6BDA" w14:textId="77777777" w:rsidTr="00CE18E3">
        <w:trPr>
          <w:trHeight w:hRule="exact" w:val="360"/>
        </w:trPr>
        <w:tc>
          <w:tcPr>
            <w:tcW w:w="3041" w:type="dxa"/>
            <w:tcBorders>
              <w:top w:val="nil"/>
              <w:left w:val="nil"/>
            </w:tcBorders>
          </w:tcPr>
          <w:p w14:paraId="5467422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8616C65" w14:textId="77777777" w:rsidR="002B2AB2" w:rsidRPr="000B13A6" w:rsidRDefault="002B2AB2"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C882832"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3E7AE746" w14:textId="77777777" w:rsidR="002B2AB2" w:rsidRPr="000B13A6" w:rsidRDefault="002B2AB2"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C072B7E" w14:textId="77777777" w:rsidR="002B2AB2" w:rsidRPr="000B13A6" w:rsidRDefault="002B2AB2"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0A1C4A0F" w14:textId="77777777" w:rsidR="002B2AB2" w:rsidRPr="000B13A6" w:rsidRDefault="002B2AB2"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A51C749" w14:textId="77777777" w:rsidR="002B2AB2" w:rsidRPr="000B13A6" w:rsidRDefault="002B2AB2"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E57314F" w14:textId="77777777" w:rsidR="002B2AB2" w:rsidRPr="000B13A6" w:rsidRDefault="002B2AB2"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2B2AB2" w:rsidRPr="000B13A6" w14:paraId="5B8D13EC" w14:textId="77777777" w:rsidTr="00CE18E3">
        <w:trPr>
          <w:trHeight w:hRule="exact" w:val="360"/>
        </w:trPr>
        <w:tc>
          <w:tcPr>
            <w:tcW w:w="3041" w:type="dxa"/>
            <w:tcBorders>
              <w:bottom w:val="single" w:sz="2" w:space="0" w:color="BEBEBE"/>
            </w:tcBorders>
          </w:tcPr>
          <w:p w14:paraId="6B358753"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7F956206"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DE8F8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534A73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00219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016005D"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718CD7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D8E6A3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61D0CAA8" w14:textId="77777777" w:rsidTr="00CE18E3">
        <w:trPr>
          <w:trHeight w:hRule="exact" w:val="360"/>
        </w:trPr>
        <w:tc>
          <w:tcPr>
            <w:tcW w:w="3041" w:type="dxa"/>
            <w:tcBorders>
              <w:top w:val="single" w:sz="2" w:space="0" w:color="BEBEBE"/>
              <w:bottom w:val="single" w:sz="2" w:space="0" w:color="BEBEBE"/>
            </w:tcBorders>
          </w:tcPr>
          <w:p w14:paraId="4E422611"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ABB3224"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A7F725B"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65300BF"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9508A9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1E259BD"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399840C"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36B98C6" w14:textId="77777777" w:rsidR="002B2AB2" w:rsidRPr="000B13A6" w:rsidRDefault="002B2AB2"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2B2AB2" w:rsidRPr="000B13A6" w14:paraId="5834F80B" w14:textId="77777777" w:rsidTr="00CE18E3">
        <w:trPr>
          <w:trHeight w:hRule="exact" w:val="360"/>
        </w:trPr>
        <w:tc>
          <w:tcPr>
            <w:tcW w:w="3041" w:type="dxa"/>
            <w:tcBorders>
              <w:top w:val="single" w:sz="2" w:space="0" w:color="BEBEBE"/>
              <w:bottom w:val="single" w:sz="2" w:space="0" w:color="BEBEBE"/>
            </w:tcBorders>
          </w:tcPr>
          <w:p w14:paraId="21FB69FF"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51E22B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27BB53"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F4A32F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C93444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8AFBB3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AD781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E48E5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1A962496" w14:textId="77777777" w:rsidTr="00CE18E3">
        <w:trPr>
          <w:trHeight w:hRule="exact" w:val="360"/>
        </w:trPr>
        <w:tc>
          <w:tcPr>
            <w:tcW w:w="3041" w:type="dxa"/>
            <w:tcBorders>
              <w:top w:val="single" w:sz="2" w:space="0" w:color="BEBEBE"/>
              <w:bottom w:val="single" w:sz="2" w:space="0" w:color="BEBEBE"/>
            </w:tcBorders>
          </w:tcPr>
          <w:p w14:paraId="031C9B70"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B83B83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73E9CA8"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0C8385"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31E386A"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96736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91F1CF"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4F65E8E"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2A1883D6" w14:textId="77777777" w:rsidTr="00CE18E3">
        <w:trPr>
          <w:trHeight w:hRule="exact" w:val="360"/>
        </w:trPr>
        <w:tc>
          <w:tcPr>
            <w:tcW w:w="3041" w:type="dxa"/>
            <w:tcBorders>
              <w:top w:val="single" w:sz="2" w:space="0" w:color="BEBEBE"/>
              <w:bottom w:val="single" w:sz="2" w:space="0" w:color="BEBEBE"/>
            </w:tcBorders>
          </w:tcPr>
          <w:p w14:paraId="0D064E69"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5FAC34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0231A7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DBA471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E46996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5788A11"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C55931B"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9F93FFC"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2B2AB2" w:rsidRPr="000B13A6" w14:paraId="5A447EDC" w14:textId="77777777" w:rsidTr="00CE18E3">
        <w:trPr>
          <w:trHeight w:hRule="exact" w:val="360"/>
        </w:trPr>
        <w:tc>
          <w:tcPr>
            <w:tcW w:w="3041" w:type="dxa"/>
            <w:tcBorders>
              <w:top w:val="single" w:sz="2" w:space="0" w:color="BEBEBE"/>
              <w:bottom w:val="single" w:sz="4" w:space="0" w:color="000000"/>
            </w:tcBorders>
          </w:tcPr>
          <w:p w14:paraId="098661B1" w14:textId="77777777" w:rsidR="002B2AB2" w:rsidRPr="000B13A6" w:rsidRDefault="002B2AB2"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035E7894" w14:textId="77777777" w:rsidR="002B2AB2" w:rsidRPr="000B13A6" w:rsidRDefault="002B2AB2"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10C3A780" w14:textId="77777777" w:rsidR="002B2AB2" w:rsidRPr="002B2AB2" w:rsidRDefault="002B2AB2" w:rsidP="002B2AB2">
      <w:pPr>
        <w:sectPr w:rsidR="002B2AB2" w:rsidRPr="002B2AB2" w:rsidSect="002B2AB2">
          <w:headerReference w:type="default" r:id="rId46"/>
          <w:footerReference w:type="default" r:id="rId47"/>
          <w:pgSz w:w="15840" w:h="12240" w:orient="landscape"/>
          <w:pgMar w:top="300" w:right="260" w:bottom="640" w:left="260" w:header="288" w:footer="441" w:gutter="0"/>
          <w:pgNumType w:start="1"/>
          <w:cols w:space="720"/>
          <w:docGrid w:linePitch="326"/>
        </w:sectPr>
      </w:pPr>
    </w:p>
    <w:p w14:paraId="05D9B0FE" w14:textId="5144C83C" w:rsidR="00D60F2A" w:rsidRDefault="00D60F2A" w:rsidP="00833D7D"/>
    <w:sectPr w:rsidR="00D60F2A" w:rsidSect="00142ED9">
      <w:footerReference w:type="default" r:id="rId4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8A8D" w14:textId="77777777" w:rsidR="00D414B2" w:rsidRDefault="00D414B2" w:rsidP="00A96FED">
      <w:pPr>
        <w:spacing w:after="0" w:line="240" w:lineRule="auto"/>
      </w:pPr>
      <w:r>
        <w:separator/>
      </w:r>
    </w:p>
  </w:endnote>
  <w:endnote w:type="continuationSeparator" w:id="0">
    <w:p w14:paraId="5739BC88" w14:textId="77777777" w:rsidR="00D414B2" w:rsidRDefault="00D414B2" w:rsidP="00A96FED">
      <w:pPr>
        <w:spacing w:after="0" w:line="240" w:lineRule="auto"/>
      </w:pPr>
      <w:r>
        <w:continuationSeparator/>
      </w:r>
    </w:p>
  </w:endnote>
  <w:endnote w:type="continuationNotice" w:id="1">
    <w:p w14:paraId="48DF8175" w14:textId="77777777" w:rsidR="00D414B2" w:rsidRDefault="00D41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altName w:v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4814" w14:textId="78BDD430" w:rsidR="006D56F8" w:rsidRPr="006D56F8" w:rsidRDefault="006D56F8" w:rsidP="006D56F8">
    <w:pPr>
      <w:pStyle w:val="Footer"/>
      <w:rPr>
        <w:rFonts w:asciiTheme="minorHAnsi" w:hAnsiTheme="minorHAnsi" w:cstheme="minorBidi"/>
        <w:color w:val="auto"/>
        <w:sz w:val="22"/>
        <w:szCs w:val="22"/>
      </w:rPr>
    </w:pPr>
    <w:r w:rsidRPr="006D56F8">
      <w:rPr>
        <w:noProof/>
      </w:rPr>
      <w:drawing>
        <wp:inline distT="0" distB="0" distL="0" distR="0" wp14:anchorId="4C03D956" wp14:editId="63C48AB3">
          <wp:extent cx="5943600" cy="266700"/>
          <wp:effectExtent l="0" t="0" r="0" b="0"/>
          <wp:docPr id="12097967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sidR="000B13A6">
      <w:rPr>
        <w:noProof/>
      </w:rPr>
      <mc:AlternateContent>
        <mc:Choice Requires="wps">
          <w:drawing>
            <wp:anchor distT="0" distB="0" distL="0" distR="0" simplePos="0" relativeHeight="251657216" behindDoc="1" locked="0" layoutInCell="1" allowOverlap="1" wp14:anchorId="01778591" wp14:editId="7E7088D3">
              <wp:simplePos x="0" y="0"/>
              <wp:positionH relativeFrom="page">
                <wp:posOffset>8972551</wp:posOffset>
              </wp:positionH>
              <wp:positionV relativeFrom="page">
                <wp:posOffset>7353300</wp:posOffset>
              </wp:positionV>
              <wp:extent cx="730250"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6404FB8F" w14:textId="77777777" w:rsidR="000B13A6" w:rsidRDefault="000B13A6">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E337B96" w14:textId="77777777" w:rsidR="000B13A6" w:rsidRDefault="000B13A6">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818ECC8" w14:textId="77777777" w:rsidR="000B13A6" w:rsidRDefault="000B13A6">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778591" id="_x0000_t202" coordsize="21600,21600" o:spt="202" path="m,l,21600r21600,l21600,xe">
              <v:stroke joinstyle="miter"/>
              <v:path gradientshapeok="t" o:connecttype="rect"/>
            </v:shapetype>
            <v:shape id="Textbox 2" o:spid="_x0000_s1026" type="#_x0000_t202" style="position:absolute;margin-left:706.5pt;margin-top:579pt;width:57.5pt;height:11.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" filled="f" stroked="f">
              <v:textbox inset="0,0,0,0">
                <w:txbxContent>
                  <w:p w14:paraId="6404FB8F" w14:textId="77777777" w:rsidR="000B13A6" w:rsidRDefault="000B13A6">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E337B96" w14:textId="77777777" w:rsidR="000B13A6" w:rsidRDefault="000B13A6">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818ECC8" w14:textId="77777777" w:rsidR="000B13A6" w:rsidRDefault="000B13A6">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00CC63A3" w14:textId="191B205A" w:rsidR="000B13A6" w:rsidRDefault="000B13A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7852" w14:textId="77777777" w:rsidR="002B2AB2" w:rsidRPr="006D56F8" w:rsidRDefault="002B2AB2" w:rsidP="006D56F8">
    <w:pPr>
      <w:pStyle w:val="Footer"/>
      <w:rPr>
        <w:rFonts w:asciiTheme="minorHAnsi" w:hAnsiTheme="minorHAnsi" w:cstheme="minorBidi"/>
        <w:color w:val="auto"/>
        <w:sz w:val="22"/>
        <w:szCs w:val="22"/>
      </w:rPr>
    </w:pPr>
    <w:r w:rsidRPr="006D56F8">
      <w:rPr>
        <w:noProof/>
      </w:rPr>
      <w:drawing>
        <wp:inline distT="0" distB="0" distL="0" distR="0" wp14:anchorId="50214520" wp14:editId="2765C17B">
          <wp:extent cx="5943600" cy="266700"/>
          <wp:effectExtent l="0" t="0" r="0" b="0"/>
          <wp:docPr id="7571023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5408" behindDoc="1" locked="0" layoutInCell="1" allowOverlap="1" wp14:anchorId="05BC51E5" wp14:editId="249E793D">
              <wp:simplePos x="0" y="0"/>
              <wp:positionH relativeFrom="page">
                <wp:posOffset>8972551</wp:posOffset>
              </wp:positionH>
              <wp:positionV relativeFrom="page">
                <wp:posOffset>7353300</wp:posOffset>
              </wp:positionV>
              <wp:extent cx="730250" cy="142875"/>
              <wp:effectExtent l="0" t="0" r="0" b="0"/>
              <wp:wrapNone/>
              <wp:docPr id="135102909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6B8362D0"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A72BDC0"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EE62FB7" w14:textId="77777777" w:rsidR="002B2AB2" w:rsidRDefault="002B2AB2">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BC51E5" id="_x0000_t202" coordsize="21600,21600" o:spt="202" path="m,l,21600r21600,l21600,xe">
              <v:stroke joinstyle="miter"/>
              <v:path gradientshapeok="t" o:connecttype="rect"/>
            </v:shapetype>
            <v:shape id="_x0000_s1027" type="#_x0000_t202" style="position:absolute;margin-left:706.5pt;margin-top:579pt;width:57.5pt;height:11.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" filled="f" stroked="f">
              <v:textbox inset="0,0,0,0">
                <w:txbxContent>
                  <w:p w14:paraId="6B8362D0"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A72BDC0"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EE62FB7" w14:textId="77777777" w:rsidR="002B2AB2" w:rsidRDefault="002B2AB2">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0722CE84" w14:textId="77777777" w:rsidR="002B2AB2" w:rsidRDefault="002B2AB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177A" w14:textId="77777777" w:rsidR="002B2AB2" w:rsidRPr="006D56F8" w:rsidRDefault="002B2AB2" w:rsidP="006D56F8">
    <w:pPr>
      <w:pStyle w:val="Footer"/>
      <w:rPr>
        <w:rFonts w:asciiTheme="minorHAnsi" w:hAnsiTheme="minorHAnsi" w:cstheme="minorBidi"/>
        <w:color w:val="auto"/>
        <w:sz w:val="22"/>
        <w:szCs w:val="22"/>
      </w:rPr>
    </w:pPr>
    <w:r w:rsidRPr="006D56F8">
      <w:rPr>
        <w:noProof/>
      </w:rPr>
      <w:drawing>
        <wp:inline distT="0" distB="0" distL="0" distR="0" wp14:anchorId="3F55490D" wp14:editId="45E055C2">
          <wp:extent cx="5943600" cy="266700"/>
          <wp:effectExtent l="0" t="0" r="0" b="0"/>
          <wp:docPr id="1631882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8480" behindDoc="1" locked="0" layoutInCell="1" allowOverlap="1" wp14:anchorId="4A46CBBE" wp14:editId="190310D1">
              <wp:simplePos x="0" y="0"/>
              <wp:positionH relativeFrom="page">
                <wp:posOffset>8972551</wp:posOffset>
              </wp:positionH>
              <wp:positionV relativeFrom="page">
                <wp:posOffset>7353300</wp:posOffset>
              </wp:positionV>
              <wp:extent cx="730250" cy="142875"/>
              <wp:effectExtent l="0" t="0" r="0" b="0"/>
              <wp:wrapNone/>
              <wp:docPr id="13609088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026E215D"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5602AAD3"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3F6049C8" w14:textId="77777777" w:rsidR="002B2AB2" w:rsidRDefault="002B2AB2">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46CBBE" id="_x0000_t202" coordsize="21600,21600" o:spt="202" path="m,l,21600r21600,l21600,xe">
              <v:stroke joinstyle="miter"/>
              <v:path gradientshapeok="t" o:connecttype="rect"/>
            </v:shapetype>
            <v:shape id="_x0000_s1028" type="#_x0000_t202" style="position:absolute;margin-left:706.5pt;margin-top:579pt;width:57.5pt;height:11.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AWo50pgBAAAh&#10;AwAADgAAAAAAAAAAAAAAAAAuAgAAZHJzL2Uyb0RvYy54bWxQSwECLQAUAAYACAAAACEAdSFv5N8A&#10;AAAPAQAADwAAAAAAAAAAAAAAAADyAwAAZHJzL2Rvd25yZXYueG1sUEsFBgAAAAAEAAQA8wAAAP4E&#10;AAAAAA==&#10;" filled="f" stroked="f">
              <v:textbox inset="0,0,0,0">
                <w:txbxContent>
                  <w:p w14:paraId="026E215D"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5602AAD3"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3F6049C8" w14:textId="77777777" w:rsidR="002B2AB2" w:rsidRDefault="002B2AB2">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008B5BD2" w14:textId="77777777" w:rsidR="002B2AB2" w:rsidRDefault="002B2AB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211F" w14:textId="77777777" w:rsidR="002B2AB2" w:rsidRPr="006D56F8" w:rsidRDefault="002B2AB2" w:rsidP="006D56F8">
    <w:pPr>
      <w:pStyle w:val="Footer"/>
      <w:rPr>
        <w:rFonts w:asciiTheme="minorHAnsi" w:hAnsiTheme="minorHAnsi" w:cstheme="minorBidi"/>
        <w:color w:val="auto"/>
        <w:sz w:val="22"/>
        <w:szCs w:val="22"/>
      </w:rPr>
    </w:pPr>
    <w:r w:rsidRPr="006D56F8">
      <w:rPr>
        <w:noProof/>
      </w:rPr>
      <w:drawing>
        <wp:inline distT="0" distB="0" distL="0" distR="0" wp14:anchorId="38A023DE" wp14:editId="728CC440">
          <wp:extent cx="5943600" cy="266700"/>
          <wp:effectExtent l="0" t="0" r="0" b="0"/>
          <wp:docPr id="9804322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71552" behindDoc="1" locked="0" layoutInCell="1" allowOverlap="1" wp14:anchorId="1D51CBD4" wp14:editId="6605522A">
              <wp:simplePos x="0" y="0"/>
              <wp:positionH relativeFrom="page">
                <wp:posOffset>8972551</wp:posOffset>
              </wp:positionH>
              <wp:positionV relativeFrom="page">
                <wp:posOffset>7353300</wp:posOffset>
              </wp:positionV>
              <wp:extent cx="730250" cy="142875"/>
              <wp:effectExtent l="0" t="0" r="0" b="0"/>
              <wp:wrapNone/>
              <wp:docPr id="21683613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42BE8CA3"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3261FC2"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89D2774" w14:textId="77777777" w:rsidR="002B2AB2" w:rsidRDefault="002B2AB2">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D51CBD4" id="_x0000_t202" coordsize="21600,21600" o:spt="202" path="m,l,21600r21600,l21600,xe">
              <v:stroke joinstyle="miter"/>
              <v:path gradientshapeok="t" o:connecttype="rect"/>
            </v:shapetype>
            <v:shape id="_x0000_s1029" type="#_x0000_t202" style="position:absolute;margin-left:706.5pt;margin-top:579pt;width:57.5pt;height:11.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RrKVo5gBAAAh&#10;AwAADgAAAAAAAAAAAAAAAAAuAgAAZHJzL2Uyb0RvYy54bWxQSwECLQAUAAYACAAAACEAdSFv5N8A&#10;AAAPAQAADwAAAAAAAAAAAAAAAADyAwAAZHJzL2Rvd25yZXYueG1sUEsFBgAAAAAEAAQA8wAAAP4E&#10;AAAAAA==&#10;" filled="f" stroked="f">
              <v:textbox inset="0,0,0,0">
                <w:txbxContent>
                  <w:p w14:paraId="42BE8CA3"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3261FC2"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089D2774" w14:textId="77777777" w:rsidR="002B2AB2" w:rsidRDefault="002B2AB2">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3CE09D98" w14:textId="77777777" w:rsidR="002B2AB2" w:rsidRDefault="002B2AB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79E3" w14:textId="77777777" w:rsidR="002B2AB2" w:rsidRPr="006D56F8" w:rsidRDefault="002B2AB2" w:rsidP="006D56F8">
    <w:pPr>
      <w:pStyle w:val="Footer"/>
      <w:rPr>
        <w:rFonts w:asciiTheme="minorHAnsi" w:hAnsiTheme="minorHAnsi" w:cstheme="minorBidi"/>
        <w:color w:val="auto"/>
        <w:sz w:val="22"/>
        <w:szCs w:val="22"/>
      </w:rPr>
    </w:pPr>
    <w:r w:rsidRPr="006D56F8">
      <w:rPr>
        <w:noProof/>
      </w:rPr>
      <w:drawing>
        <wp:inline distT="0" distB="0" distL="0" distR="0" wp14:anchorId="08501BB2" wp14:editId="04431EA9">
          <wp:extent cx="5943600" cy="266700"/>
          <wp:effectExtent l="0" t="0" r="0" b="0"/>
          <wp:docPr id="19219870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74624" behindDoc="1" locked="0" layoutInCell="1" allowOverlap="1" wp14:anchorId="1DFBE634" wp14:editId="63BB2431">
              <wp:simplePos x="0" y="0"/>
              <wp:positionH relativeFrom="page">
                <wp:posOffset>8972551</wp:posOffset>
              </wp:positionH>
              <wp:positionV relativeFrom="page">
                <wp:posOffset>7353300</wp:posOffset>
              </wp:positionV>
              <wp:extent cx="730250" cy="142875"/>
              <wp:effectExtent l="0" t="0" r="0" b="0"/>
              <wp:wrapNone/>
              <wp:docPr id="186412944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3CFD8A5B"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65B18904"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66E254FD" w14:textId="77777777" w:rsidR="002B2AB2" w:rsidRDefault="002B2AB2">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DFBE634" id="_x0000_t202" coordsize="21600,21600" o:spt="202" path="m,l,21600r21600,l21600,xe">
              <v:stroke joinstyle="miter"/>
              <v:path gradientshapeok="t" o:connecttype="rect"/>
            </v:shapetype>
            <v:shape id="_x0000_s1030" type="#_x0000_t202" style="position:absolute;margin-left:706.5pt;margin-top:579pt;width:57.5pt;height:11.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0r2iLJgBAAAh&#10;AwAADgAAAAAAAAAAAAAAAAAuAgAAZHJzL2Uyb0RvYy54bWxQSwECLQAUAAYACAAAACEAdSFv5N8A&#10;AAAPAQAADwAAAAAAAAAAAAAAAADyAwAAZHJzL2Rvd25yZXYueG1sUEsFBgAAAAAEAAQA8wAAAP4E&#10;AAAAAA==&#10;" filled="f" stroked="f">
              <v:textbox inset="0,0,0,0">
                <w:txbxContent>
                  <w:p w14:paraId="3CFD8A5B" w14:textId="77777777" w:rsidR="002B2AB2" w:rsidRDefault="002B2AB2">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65B18904" w14:textId="77777777" w:rsidR="002B2AB2" w:rsidRDefault="002B2AB2">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66E254FD" w14:textId="77777777" w:rsidR="002B2AB2" w:rsidRDefault="002B2AB2">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2276E091" w14:textId="77777777" w:rsidR="002B2AB2" w:rsidRDefault="002B2AB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829931"/>
      <w:docPartObj>
        <w:docPartGallery w:val="Page Numbers (Bottom of Page)"/>
        <w:docPartUnique/>
      </w:docPartObj>
    </w:sdtPr>
    <w:sdtEndPr>
      <w:rPr>
        <w:noProof/>
      </w:rPr>
    </w:sdtEndPr>
    <w:sdtContent>
      <w:p w14:paraId="7A5F5E38" w14:textId="5C3AEAB9" w:rsidR="00E21062" w:rsidRDefault="00626082">
        <w:pPr>
          <w:pStyle w:val="Footer"/>
          <w:jc w:val="center"/>
        </w:pPr>
        <w:r w:rsidRPr="00626082">
          <w:rPr>
            <w:noProof/>
          </w:rPr>
          <w:drawing>
            <wp:inline distT="0" distB="0" distL="0" distR="0" wp14:anchorId="1B39EC80" wp14:editId="7FF10432">
              <wp:extent cx="5943600" cy="266700"/>
              <wp:effectExtent l="0" t="0" r="0" b="0"/>
              <wp:docPr id="296235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sidR="00E21062">
          <w:fldChar w:fldCharType="begin"/>
        </w:r>
        <w:r w:rsidR="00E21062">
          <w:instrText xml:space="preserve"> PAGE   \* MERGEFORMAT </w:instrText>
        </w:r>
        <w:r w:rsidR="00E21062">
          <w:fldChar w:fldCharType="separate"/>
        </w:r>
        <w:r w:rsidR="00E21062">
          <w:rPr>
            <w:noProof/>
          </w:rPr>
          <w:t>2</w:t>
        </w:r>
        <w:r w:rsidR="00E21062">
          <w:rPr>
            <w:noProof/>
          </w:rPr>
          <w:fldChar w:fldCharType="end"/>
        </w:r>
      </w:p>
    </w:sdtContent>
  </w:sdt>
  <w:p w14:paraId="06BE14F6" w14:textId="77777777" w:rsidR="00A96FED" w:rsidRDefault="00A9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943EC" w14:textId="77777777" w:rsidR="00D414B2" w:rsidRDefault="00D414B2" w:rsidP="00A96FED">
      <w:pPr>
        <w:spacing w:after="0" w:line="240" w:lineRule="auto"/>
      </w:pPr>
      <w:r>
        <w:separator/>
      </w:r>
    </w:p>
  </w:footnote>
  <w:footnote w:type="continuationSeparator" w:id="0">
    <w:p w14:paraId="66C789F9" w14:textId="77777777" w:rsidR="00D414B2" w:rsidRDefault="00D414B2" w:rsidP="00A96FED">
      <w:pPr>
        <w:spacing w:after="0" w:line="240" w:lineRule="auto"/>
      </w:pPr>
      <w:r>
        <w:continuationSeparator/>
      </w:r>
    </w:p>
  </w:footnote>
  <w:footnote w:type="continuationNotice" w:id="1">
    <w:p w14:paraId="2A45B24C" w14:textId="77777777" w:rsidR="00D414B2" w:rsidRDefault="00D41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53D6" w14:textId="77777777" w:rsidR="00D16921" w:rsidRDefault="00D16921"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0288" behindDoc="1" locked="0" layoutInCell="1" allowOverlap="1" wp14:anchorId="049F9BF6" wp14:editId="7A2EF0EC">
          <wp:simplePos x="0" y="0"/>
          <wp:positionH relativeFrom="margin">
            <wp:align>left</wp:align>
          </wp:positionH>
          <wp:positionV relativeFrom="paragraph">
            <wp:posOffset>-241300</wp:posOffset>
          </wp:positionV>
          <wp:extent cx="1027430" cy="1027430"/>
          <wp:effectExtent l="0" t="0" r="1270" b="0"/>
          <wp:wrapNone/>
          <wp:docPr id="7406366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27F420D2" w14:textId="77777777" w:rsidR="00D16921" w:rsidRDefault="00D16921" w:rsidP="00D16921">
    <w:pPr>
      <w:tabs>
        <w:tab w:val="center" w:pos="4680"/>
      </w:tabs>
      <w:spacing w:after="0" w:line="240" w:lineRule="auto"/>
      <w:ind w:left="8640"/>
      <w:rPr>
        <w:b/>
      </w:rPr>
    </w:pPr>
    <w:r>
      <w:rPr>
        <w:b/>
      </w:rPr>
      <w:t>Nursing Assistant Training</w:t>
    </w:r>
  </w:p>
  <w:p w14:paraId="511F9C8E" w14:textId="2D045683" w:rsidR="000B13A6" w:rsidRDefault="00D16921"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7C76751F" w14:textId="77777777" w:rsidR="00B70046" w:rsidRPr="00B70046" w:rsidRDefault="00B70046" w:rsidP="00B70046">
    <w:pPr>
      <w:tabs>
        <w:tab w:val="center" w:pos="4680"/>
      </w:tabs>
      <w:spacing w:after="0" w:line="240" w:lineRule="auto"/>
      <w:ind w:left="864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B2BC" w14:textId="77777777" w:rsidR="002B2AB2" w:rsidRDefault="002B2AB2"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6432" behindDoc="1" locked="0" layoutInCell="1" allowOverlap="1" wp14:anchorId="440EF7BB" wp14:editId="0D42A0D8">
          <wp:simplePos x="0" y="0"/>
          <wp:positionH relativeFrom="margin">
            <wp:align>left</wp:align>
          </wp:positionH>
          <wp:positionV relativeFrom="paragraph">
            <wp:posOffset>-241300</wp:posOffset>
          </wp:positionV>
          <wp:extent cx="1027430" cy="1027430"/>
          <wp:effectExtent l="0" t="0" r="1270" b="0"/>
          <wp:wrapNone/>
          <wp:docPr id="6124059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2ADF9B3C" w14:textId="77777777" w:rsidR="002B2AB2" w:rsidRDefault="002B2AB2" w:rsidP="00D16921">
    <w:pPr>
      <w:tabs>
        <w:tab w:val="center" w:pos="4680"/>
      </w:tabs>
      <w:spacing w:after="0" w:line="240" w:lineRule="auto"/>
      <w:ind w:left="8640"/>
      <w:rPr>
        <w:b/>
      </w:rPr>
    </w:pPr>
    <w:r>
      <w:rPr>
        <w:b/>
      </w:rPr>
      <w:t>Nursing Assistant Training</w:t>
    </w:r>
  </w:p>
  <w:p w14:paraId="5F530478" w14:textId="77777777" w:rsidR="002B2AB2" w:rsidRDefault="002B2AB2"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0EDF47DD" w14:textId="77777777" w:rsidR="002B2AB2" w:rsidRPr="00B70046" w:rsidRDefault="002B2AB2" w:rsidP="00B70046">
    <w:pPr>
      <w:tabs>
        <w:tab w:val="center" w:pos="4680"/>
      </w:tabs>
      <w:spacing w:after="0" w:line="240" w:lineRule="auto"/>
      <w:ind w:left="864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59CC" w14:textId="77777777" w:rsidR="002B2AB2" w:rsidRDefault="002B2AB2"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9504" behindDoc="1" locked="0" layoutInCell="1" allowOverlap="1" wp14:anchorId="3CF205B9" wp14:editId="2BD256B6">
          <wp:simplePos x="0" y="0"/>
          <wp:positionH relativeFrom="margin">
            <wp:align>left</wp:align>
          </wp:positionH>
          <wp:positionV relativeFrom="paragraph">
            <wp:posOffset>-241300</wp:posOffset>
          </wp:positionV>
          <wp:extent cx="1027430" cy="1027430"/>
          <wp:effectExtent l="0" t="0" r="1270" b="0"/>
          <wp:wrapNone/>
          <wp:docPr id="12026614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3DDBB5DC" w14:textId="77777777" w:rsidR="002B2AB2" w:rsidRDefault="002B2AB2" w:rsidP="00D16921">
    <w:pPr>
      <w:tabs>
        <w:tab w:val="center" w:pos="4680"/>
      </w:tabs>
      <w:spacing w:after="0" w:line="240" w:lineRule="auto"/>
      <w:ind w:left="8640"/>
      <w:rPr>
        <w:b/>
      </w:rPr>
    </w:pPr>
    <w:r>
      <w:rPr>
        <w:b/>
      </w:rPr>
      <w:t>Nursing Assistant Training</w:t>
    </w:r>
  </w:p>
  <w:p w14:paraId="30DC8F17" w14:textId="77777777" w:rsidR="002B2AB2" w:rsidRDefault="002B2AB2"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186A3ADA" w14:textId="77777777" w:rsidR="002B2AB2" w:rsidRPr="00B70046" w:rsidRDefault="002B2AB2" w:rsidP="00B70046">
    <w:pPr>
      <w:tabs>
        <w:tab w:val="center" w:pos="4680"/>
      </w:tabs>
      <w:spacing w:after="0" w:line="240" w:lineRule="auto"/>
      <w:ind w:left="864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11F4" w14:textId="77777777" w:rsidR="002B2AB2" w:rsidRDefault="002B2AB2"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72576" behindDoc="1" locked="0" layoutInCell="1" allowOverlap="1" wp14:anchorId="040E146B" wp14:editId="2B3202BF">
          <wp:simplePos x="0" y="0"/>
          <wp:positionH relativeFrom="margin">
            <wp:align>left</wp:align>
          </wp:positionH>
          <wp:positionV relativeFrom="paragraph">
            <wp:posOffset>-241300</wp:posOffset>
          </wp:positionV>
          <wp:extent cx="1027430" cy="1027430"/>
          <wp:effectExtent l="0" t="0" r="1270" b="0"/>
          <wp:wrapNone/>
          <wp:docPr id="201940025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3FAC8AE4" w14:textId="77777777" w:rsidR="002B2AB2" w:rsidRDefault="002B2AB2" w:rsidP="00D16921">
    <w:pPr>
      <w:tabs>
        <w:tab w:val="center" w:pos="4680"/>
      </w:tabs>
      <w:spacing w:after="0" w:line="240" w:lineRule="auto"/>
      <w:ind w:left="8640"/>
      <w:rPr>
        <w:b/>
      </w:rPr>
    </w:pPr>
    <w:r>
      <w:rPr>
        <w:b/>
      </w:rPr>
      <w:t>Nursing Assistant Training</w:t>
    </w:r>
  </w:p>
  <w:p w14:paraId="59593115" w14:textId="77777777" w:rsidR="002B2AB2" w:rsidRDefault="002B2AB2"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4DBCCDD1" w14:textId="77777777" w:rsidR="002B2AB2" w:rsidRPr="00B70046" w:rsidRDefault="002B2AB2" w:rsidP="00B70046">
    <w:pPr>
      <w:tabs>
        <w:tab w:val="center" w:pos="4680"/>
      </w:tabs>
      <w:spacing w:after="0" w:line="240" w:lineRule="auto"/>
      <w:ind w:left="864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8AE3" w14:textId="77777777" w:rsidR="002B2AB2" w:rsidRDefault="002B2AB2"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75648" behindDoc="1" locked="0" layoutInCell="1" allowOverlap="1" wp14:anchorId="0B0241C4" wp14:editId="70A1C003">
          <wp:simplePos x="0" y="0"/>
          <wp:positionH relativeFrom="margin">
            <wp:align>left</wp:align>
          </wp:positionH>
          <wp:positionV relativeFrom="paragraph">
            <wp:posOffset>-241300</wp:posOffset>
          </wp:positionV>
          <wp:extent cx="1027430" cy="1027430"/>
          <wp:effectExtent l="0" t="0" r="1270" b="0"/>
          <wp:wrapNone/>
          <wp:docPr id="64351327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6D8FEAB9" w14:textId="77777777" w:rsidR="002B2AB2" w:rsidRDefault="002B2AB2" w:rsidP="00D16921">
    <w:pPr>
      <w:tabs>
        <w:tab w:val="center" w:pos="4680"/>
      </w:tabs>
      <w:spacing w:after="0" w:line="240" w:lineRule="auto"/>
      <w:ind w:left="8640"/>
      <w:rPr>
        <w:b/>
      </w:rPr>
    </w:pPr>
    <w:r>
      <w:rPr>
        <w:b/>
      </w:rPr>
      <w:t>Nursing Assistant Training</w:t>
    </w:r>
  </w:p>
  <w:p w14:paraId="452CA741" w14:textId="77777777" w:rsidR="002B2AB2" w:rsidRDefault="002B2AB2"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5D193FC1" w14:textId="77777777" w:rsidR="002B2AB2" w:rsidRPr="00B70046" w:rsidRDefault="002B2AB2" w:rsidP="00B70046">
    <w:pPr>
      <w:tabs>
        <w:tab w:val="center" w:pos="4680"/>
      </w:tabs>
      <w:spacing w:after="0" w:line="240" w:lineRule="auto"/>
      <w:ind w:left="86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C9"/>
    <w:multiLevelType w:val="hybridMultilevel"/>
    <w:tmpl w:val="56427EB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77B"/>
    <w:multiLevelType w:val="hybridMultilevel"/>
    <w:tmpl w:val="0D42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D0240"/>
    <w:multiLevelType w:val="hybridMultilevel"/>
    <w:tmpl w:val="E16816FC"/>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4709"/>
    <w:multiLevelType w:val="hybridMultilevel"/>
    <w:tmpl w:val="3FDE7F4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91F03"/>
    <w:multiLevelType w:val="multilevel"/>
    <w:tmpl w:val="DE18DC5E"/>
    <w:lvl w:ilvl="0">
      <w:start w:val="1"/>
      <w:numFmt w:val="bullet"/>
      <w:lvlText w:val="●"/>
      <w:lvlJc w:val="left"/>
      <w:pPr>
        <w:ind w:left="780" w:hanging="360"/>
      </w:pPr>
      <w:rPr>
        <w:rFonts w:ascii="Noto Sans Symbols" w:eastAsia="Noto Sans Symbols" w:hAnsi="Noto Sans Symbols" w:cs="Noto Sans Symbols"/>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C0B4FAC"/>
    <w:multiLevelType w:val="hybridMultilevel"/>
    <w:tmpl w:val="50867402"/>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45608"/>
    <w:multiLevelType w:val="hybridMultilevel"/>
    <w:tmpl w:val="088C3AEA"/>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A5D6B"/>
    <w:multiLevelType w:val="hybridMultilevel"/>
    <w:tmpl w:val="52AC193E"/>
    <w:lvl w:ilvl="0" w:tplc="E286E770">
      <w:start w:val="1"/>
      <w:numFmt w:val="lowerLetter"/>
      <w:lvlText w:val="%1."/>
      <w:lvlJc w:val="left"/>
      <w:pPr>
        <w:ind w:left="360" w:hanging="360"/>
      </w:pPr>
      <w:rPr>
        <w:rFonts w:hint="default"/>
        <w:b w:val="0"/>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10C0D"/>
    <w:multiLevelType w:val="multilevel"/>
    <w:tmpl w:val="260C21AA"/>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970ADD"/>
    <w:multiLevelType w:val="hybridMultilevel"/>
    <w:tmpl w:val="001EF3D2"/>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E69ED"/>
    <w:multiLevelType w:val="hybridMultilevel"/>
    <w:tmpl w:val="B43C0CD6"/>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72B2"/>
    <w:multiLevelType w:val="hybridMultilevel"/>
    <w:tmpl w:val="B038D27E"/>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D61B7"/>
    <w:multiLevelType w:val="hybridMultilevel"/>
    <w:tmpl w:val="9364E3E0"/>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B5705"/>
    <w:multiLevelType w:val="hybridMultilevel"/>
    <w:tmpl w:val="2B4AFBE4"/>
    <w:lvl w:ilvl="0" w:tplc="058AEC22">
      <w:numFmt w:val="bullet"/>
      <w:lvlText w:val=""/>
      <w:lvlJc w:val="left"/>
      <w:pPr>
        <w:ind w:left="974" w:hanging="360"/>
      </w:pPr>
      <w:rPr>
        <w:rFonts w:ascii="Symbol" w:eastAsia="Symbol" w:hAnsi="Symbol" w:cs="Symbol" w:hint="default"/>
        <w:b w:val="0"/>
        <w:bCs w:val="0"/>
        <w:i w:val="0"/>
        <w:iCs w:val="0"/>
        <w:spacing w:val="0"/>
        <w:w w:val="100"/>
        <w:sz w:val="24"/>
        <w:szCs w:val="24"/>
        <w:lang w:val="en-US" w:eastAsia="en-US" w:bidi="ar-SA"/>
      </w:rPr>
    </w:lvl>
    <w:lvl w:ilvl="1" w:tplc="69EE70A6">
      <w:numFmt w:val="bullet"/>
      <w:lvlText w:val="•"/>
      <w:lvlJc w:val="left"/>
      <w:pPr>
        <w:ind w:left="2391" w:hanging="360"/>
      </w:pPr>
      <w:rPr>
        <w:rFonts w:hint="default"/>
        <w:lang w:val="en-US" w:eastAsia="en-US" w:bidi="ar-SA"/>
      </w:rPr>
    </w:lvl>
    <w:lvl w:ilvl="2" w:tplc="157208AC">
      <w:numFmt w:val="bullet"/>
      <w:lvlText w:val="•"/>
      <w:lvlJc w:val="left"/>
      <w:pPr>
        <w:ind w:left="3803" w:hanging="360"/>
      </w:pPr>
      <w:rPr>
        <w:rFonts w:hint="default"/>
        <w:lang w:val="en-US" w:eastAsia="en-US" w:bidi="ar-SA"/>
      </w:rPr>
    </w:lvl>
    <w:lvl w:ilvl="3" w:tplc="07DCF8DC">
      <w:numFmt w:val="bullet"/>
      <w:lvlText w:val="•"/>
      <w:lvlJc w:val="left"/>
      <w:pPr>
        <w:ind w:left="5215" w:hanging="360"/>
      </w:pPr>
      <w:rPr>
        <w:rFonts w:hint="default"/>
        <w:lang w:val="en-US" w:eastAsia="en-US" w:bidi="ar-SA"/>
      </w:rPr>
    </w:lvl>
    <w:lvl w:ilvl="4" w:tplc="B3F2E362">
      <w:numFmt w:val="bullet"/>
      <w:lvlText w:val="•"/>
      <w:lvlJc w:val="left"/>
      <w:pPr>
        <w:ind w:left="6627" w:hanging="360"/>
      </w:pPr>
      <w:rPr>
        <w:rFonts w:hint="default"/>
        <w:lang w:val="en-US" w:eastAsia="en-US" w:bidi="ar-SA"/>
      </w:rPr>
    </w:lvl>
    <w:lvl w:ilvl="5" w:tplc="D160D13E">
      <w:numFmt w:val="bullet"/>
      <w:lvlText w:val="•"/>
      <w:lvlJc w:val="left"/>
      <w:pPr>
        <w:ind w:left="8039" w:hanging="360"/>
      </w:pPr>
      <w:rPr>
        <w:rFonts w:hint="default"/>
        <w:lang w:val="en-US" w:eastAsia="en-US" w:bidi="ar-SA"/>
      </w:rPr>
    </w:lvl>
    <w:lvl w:ilvl="6" w:tplc="E3165792">
      <w:numFmt w:val="bullet"/>
      <w:lvlText w:val="•"/>
      <w:lvlJc w:val="left"/>
      <w:pPr>
        <w:ind w:left="9451" w:hanging="360"/>
      </w:pPr>
      <w:rPr>
        <w:rFonts w:hint="default"/>
        <w:lang w:val="en-US" w:eastAsia="en-US" w:bidi="ar-SA"/>
      </w:rPr>
    </w:lvl>
    <w:lvl w:ilvl="7" w:tplc="13CCBEEE">
      <w:numFmt w:val="bullet"/>
      <w:lvlText w:val="•"/>
      <w:lvlJc w:val="left"/>
      <w:pPr>
        <w:ind w:left="10863" w:hanging="360"/>
      </w:pPr>
      <w:rPr>
        <w:rFonts w:hint="default"/>
        <w:lang w:val="en-US" w:eastAsia="en-US" w:bidi="ar-SA"/>
      </w:rPr>
    </w:lvl>
    <w:lvl w:ilvl="8" w:tplc="387AF85E">
      <w:numFmt w:val="bullet"/>
      <w:lvlText w:val="•"/>
      <w:lvlJc w:val="left"/>
      <w:pPr>
        <w:ind w:left="12275" w:hanging="360"/>
      </w:pPr>
      <w:rPr>
        <w:rFonts w:hint="default"/>
        <w:lang w:val="en-US" w:eastAsia="en-US" w:bidi="ar-SA"/>
      </w:rPr>
    </w:lvl>
  </w:abstractNum>
  <w:abstractNum w:abstractNumId="14" w15:restartNumberingAfterBreak="0">
    <w:nsid w:val="71E47EAE"/>
    <w:multiLevelType w:val="hybridMultilevel"/>
    <w:tmpl w:val="79AC4812"/>
    <w:lvl w:ilvl="0" w:tplc="073A97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37350080">
    <w:abstractNumId w:val="3"/>
  </w:num>
  <w:num w:numId="2" w16cid:durableId="897281815">
    <w:abstractNumId w:val="10"/>
  </w:num>
  <w:num w:numId="3" w16cid:durableId="137697265">
    <w:abstractNumId w:val="0"/>
  </w:num>
  <w:num w:numId="4" w16cid:durableId="2110929640">
    <w:abstractNumId w:val="6"/>
  </w:num>
  <w:num w:numId="5" w16cid:durableId="1589729848">
    <w:abstractNumId w:val="12"/>
  </w:num>
  <w:num w:numId="6" w16cid:durableId="96100266">
    <w:abstractNumId w:val="2"/>
  </w:num>
  <w:num w:numId="7" w16cid:durableId="889347097">
    <w:abstractNumId w:val="5"/>
  </w:num>
  <w:num w:numId="8" w16cid:durableId="651911503">
    <w:abstractNumId w:val="11"/>
  </w:num>
  <w:num w:numId="9" w16cid:durableId="654182744">
    <w:abstractNumId w:val="14"/>
  </w:num>
  <w:num w:numId="10" w16cid:durableId="1670330630">
    <w:abstractNumId w:val="7"/>
  </w:num>
  <w:num w:numId="11" w16cid:durableId="157307348">
    <w:abstractNumId w:val="9"/>
  </w:num>
  <w:num w:numId="12" w16cid:durableId="198858093">
    <w:abstractNumId w:val="1"/>
  </w:num>
  <w:num w:numId="13" w16cid:durableId="711002178">
    <w:abstractNumId w:val="4"/>
  </w:num>
  <w:num w:numId="14" w16cid:durableId="891159817">
    <w:abstractNumId w:val="8"/>
  </w:num>
  <w:num w:numId="15" w16cid:durableId="543519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DD"/>
    <w:rsid w:val="00014197"/>
    <w:rsid w:val="000223D8"/>
    <w:rsid w:val="00026044"/>
    <w:rsid w:val="00074CC0"/>
    <w:rsid w:val="0008731C"/>
    <w:rsid w:val="000B13A6"/>
    <w:rsid w:val="000C26EF"/>
    <w:rsid w:val="000C5D1C"/>
    <w:rsid w:val="000D7685"/>
    <w:rsid w:val="000E4A2A"/>
    <w:rsid w:val="00127FA7"/>
    <w:rsid w:val="00134A90"/>
    <w:rsid w:val="001364B8"/>
    <w:rsid w:val="00142ED9"/>
    <w:rsid w:val="00170F2A"/>
    <w:rsid w:val="001C0EAA"/>
    <w:rsid w:val="001E0E8D"/>
    <w:rsid w:val="001F2BBE"/>
    <w:rsid w:val="0023430B"/>
    <w:rsid w:val="00276B13"/>
    <w:rsid w:val="002A5785"/>
    <w:rsid w:val="002B2AB2"/>
    <w:rsid w:val="002C25AC"/>
    <w:rsid w:val="0032591E"/>
    <w:rsid w:val="00384A81"/>
    <w:rsid w:val="003925B5"/>
    <w:rsid w:val="003D567D"/>
    <w:rsid w:val="004403B5"/>
    <w:rsid w:val="00451FE7"/>
    <w:rsid w:val="004C122D"/>
    <w:rsid w:val="004D48E4"/>
    <w:rsid w:val="005004BE"/>
    <w:rsid w:val="00522EFD"/>
    <w:rsid w:val="005C70CD"/>
    <w:rsid w:val="005E113D"/>
    <w:rsid w:val="00605D0F"/>
    <w:rsid w:val="006111E8"/>
    <w:rsid w:val="00626082"/>
    <w:rsid w:val="00636E8F"/>
    <w:rsid w:val="0064296F"/>
    <w:rsid w:val="00661281"/>
    <w:rsid w:val="0068465E"/>
    <w:rsid w:val="006D56F8"/>
    <w:rsid w:val="00703ABF"/>
    <w:rsid w:val="007058AE"/>
    <w:rsid w:val="007A529B"/>
    <w:rsid w:val="007B6373"/>
    <w:rsid w:val="007D3B3A"/>
    <w:rsid w:val="007E513A"/>
    <w:rsid w:val="007F401C"/>
    <w:rsid w:val="00833D7D"/>
    <w:rsid w:val="00843BAF"/>
    <w:rsid w:val="00852314"/>
    <w:rsid w:val="00886142"/>
    <w:rsid w:val="008C4EEF"/>
    <w:rsid w:val="009063A2"/>
    <w:rsid w:val="00911201"/>
    <w:rsid w:val="00916DED"/>
    <w:rsid w:val="00920F2B"/>
    <w:rsid w:val="00956018"/>
    <w:rsid w:val="00994C1F"/>
    <w:rsid w:val="009B2843"/>
    <w:rsid w:val="009E074A"/>
    <w:rsid w:val="00A07418"/>
    <w:rsid w:val="00A12D15"/>
    <w:rsid w:val="00A33AE8"/>
    <w:rsid w:val="00A3657D"/>
    <w:rsid w:val="00A37970"/>
    <w:rsid w:val="00A572F4"/>
    <w:rsid w:val="00A96FED"/>
    <w:rsid w:val="00AD2B0F"/>
    <w:rsid w:val="00AE0068"/>
    <w:rsid w:val="00B418E4"/>
    <w:rsid w:val="00B70046"/>
    <w:rsid w:val="00B971ED"/>
    <w:rsid w:val="00BD2734"/>
    <w:rsid w:val="00BE1F7D"/>
    <w:rsid w:val="00C008BB"/>
    <w:rsid w:val="00C2173D"/>
    <w:rsid w:val="00CB1A95"/>
    <w:rsid w:val="00CB628C"/>
    <w:rsid w:val="00CD59A6"/>
    <w:rsid w:val="00CD6122"/>
    <w:rsid w:val="00D0277E"/>
    <w:rsid w:val="00D14284"/>
    <w:rsid w:val="00D154CC"/>
    <w:rsid w:val="00D15B8C"/>
    <w:rsid w:val="00D16921"/>
    <w:rsid w:val="00D414B2"/>
    <w:rsid w:val="00D60F2A"/>
    <w:rsid w:val="00D8151F"/>
    <w:rsid w:val="00D87965"/>
    <w:rsid w:val="00DE3BA6"/>
    <w:rsid w:val="00E21062"/>
    <w:rsid w:val="00E32E80"/>
    <w:rsid w:val="00E92F76"/>
    <w:rsid w:val="00EA3CE7"/>
    <w:rsid w:val="00EA7D07"/>
    <w:rsid w:val="00F02974"/>
    <w:rsid w:val="00F21D57"/>
    <w:rsid w:val="00F22B76"/>
    <w:rsid w:val="00F56EDC"/>
    <w:rsid w:val="00F72F39"/>
    <w:rsid w:val="00F800DD"/>
    <w:rsid w:val="00F92A97"/>
    <w:rsid w:val="00FA5F58"/>
    <w:rsid w:val="00FB27C9"/>
    <w:rsid w:val="00FD3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37A22"/>
  <w15:chartTrackingRefBased/>
  <w15:docId w15:val="{968AA569-C781-44C9-8C0E-32A9E1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DD"/>
    <w:pPr>
      <w:spacing w:after="180" w:line="276" w:lineRule="auto"/>
      <w:ind w:right="86"/>
    </w:pPr>
    <w:rPr>
      <w:rFonts w:ascii="Open Sans" w:hAnsi="Open Sans" w:cs="Open Sans"/>
      <w:color w:val="464646"/>
      <w:sz w:val="24"/>
      <w:szCs w:val="24"/>
    </w:rPr>
  </w:style>
  <w:style w:type="paragraph" w:styleId="Heading1">
    <w:name w:val="heading 1"/>
    <w:basedOn w:val="Normal"/>
    <w:next w:val="Normal"/>
    <w:link w:val="Heading1Char"/>
    <w:uiPriority w:val="9"/>
    <w:qFormat/>
    <w:rsid w:val="000B1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0D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B1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00DD"/>
    <w:pPr>
      <w:ind w:left="720"/>
    </w:pPr>
  </w:style>
  <w:style w:type="table" w:styleId="TableGrid">
    <w:name w:val="Table Grid"/>
    <w:basedOn w:val="TableNormal"/>
    <w:uiPriority w:val="39"/>
    <w:rsid w:val="00F800DD"/>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0DD"/>
    <w:rPr>
      <w:color w:val="0563C1" w:themeColor="hyperlink"/>
      <w:u w:val="single"/>
    </w:rPr>
  </w:style>
  <w:style w:type="character" w:styleId="IntenseEmphasis">
    <w:name w:val="Intense Emphasis"/>
    <w:basedOn w:val="DefaultParagraphFont"/>
    <w:uiPriority w:val="21"/>
    <w:qFormat/>
    <w:rsid w:val="00F800DD"/>
    <w:rPr>
      <w:b/>
      <w:bCs/>
      <w:i/>
      <w:iCs/>
      <w:color w:val="4472C4" w:themeColor="accent1"/>
    </w:rPr>
  </w:style>
  <w:style w:type="paragraph" w:customStyle="1" w:styleId="Sub-HeadingH3">
    <w:name w:val="Sub-Heading H3"/>
    <w:basedOn w:val="Heading3"/>
    <w:next w:val="Normal"/>
    <w:qFormat/>
    <w:rsid w:val="00F800DD"/>
    <w:pPr>
      <w:keepLines w:val="0"/>
      <w:spacing w:before="120" w:after="120" w:line="240" w:lineRule="auto"/>
    </w:pPr>
    <w:rPr>
      <w:rFonts w:ascii="Open Sans SemiBold" w:eastAsiaTheme="minorHAnsi" w:hAnsi="Open Sans SemiBold" w:cs="Open Sans SemiBold"/>
      <w:color w:val="4472C4" w:themeColor="accent1"/>
      <w:sz w:val="28"/>
      <w:szCs w:val="20"/>
    </w:rPr>
  </w:style>
  <w:style w:type="character" w:customStyle="1" w:styleId="Heading3Char">
    <w:name w:val="Heading 3 Char"/>
    <w:basedOn w:val="DefaultParagraphFont"/>
    <w:link w:val="Heading3"/>
    <w:uiPriority w:val="9"/>
    <w:semiHidden/>
    <w:rsid w:val="00F800D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02974"/>
    <w:rPr>
      <w:color w:val="605E5C"/>
      <w:shd w:val="clear" w:color="auto" w:fill="E1DFDD"/>
    </w:rPr>
  </w:style>
  <w:style w:type="character" w:styleId="FollowedHyperlink">
    <w:name w:val="FollowedHyperlink"/>
    <w:basedOn w:val="DefaultParagraphFont"/>
    <w:uiPriority w:val="99"/>
    <w:semiHidden/>
    <w:unhideWhenUsed/>
    <w:rsid w:val="0068465E"/>
    <w:rPr>
      <w:color w:val="954F72" w:themeColor="followedHyperlink"/>
      <w:u w:val="single"/>
    </w:rPr>
  </w:style>
  <w:style w:type="paragraph" w:customStyle="1" w:styleId="TableParagraph">
    <w:name w:val="Table Paragraph"/>
    <w:basedOn w:val="Normal"/>
    <w:uiPriority w:val="1"/>
    <w:qFormat/>
    <w:rsid w:val="00D60F2A"/>
    <w:pPr>
      <w:widowControl w:val="0"/>
      <w:autoSpaceDE w:val="0"/>
      <w:autoSpaceDN w:val="0"/>
      <w:spacing w:after="0" w:line="240" w:lineRule="auto"/>
      <w:ind w:left="470" w:right="0"/>
    </w:pPr>
    <w:rPr>
      <w:rFonts w:ascii="Times New Roman" w:eastAsia="Times New Roman" w:hAnsi="Times New Roman" w:cs="Times New Roman"/>
      <w:color w:val="auto"/>
      <w:sz w:val="22"/>
      <w:szCs w:val="22"/>
    </w:rPr>
  </w:style>
  <w:style w:type="character" w:styleId="PlaceholderText">
    <w:name w:val="Placeholder Text"/>
    <w:basedOn w:val="DefaultParagraphFont"/>
    <w:uiPriority w:val="99"/>
    <w:semiHidden/>
    <w:rsid w:val="00703ABF"/>
    <w:rPr>
      <w:color w:val="808080"/>
    </w:rPr>
  </w:style>
  <w:style w:type="paragraph" w:styleId="Header">
    <w:name w:val="header"/>
    <w:basedOn w:val="Normal"/>
    <w:link w:val="HeaderChar"/>
    <w:uiPriority w:val="99"/>
    <w:unhideWhenUsed/>
    <w:rsid w:val="00A9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FED"/>
    <w:rPr>
      <w:rFonts w:ascii="Open Sans" w:hAnsi="Open Sans" w:cs="Open Sans"/>
      <w:color w:val="464646"/>
      <w:sz w:val="24"/>
      <w:szCs w:val="24"/>
    </w:rPr>
  </w:style>
  <w:style w:type="paragraph" w:styleId="Footer">
    <w:name w:val="footer"/>
    <w:basedOn w:val="Normal"/>
    <w:link w:val="FooterChar"/>
    <w:uiPriority w:val="99"/>
    <w:unhideWhenUsed/>
    <w:rsid w:val="00A9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FED"/>
    <w:rPr>
      <w:rFonts w:ascii="Open Sans" w:hAnsi="Open Sans" w:cs="Open Sans"/>
      <w:color w:val="464646"/>
      <w:sz w:val="24"/>
      <w:szCs w:val="24"/>
    </w:rPr>
  </w:style>
  <w:style w:type="character" w:customStyle="1" w:styleId="Heading1Char">
    <w:name w:val="Heading 1 Char"/>
    <w:basedOn w:val="DefaultParagraphFont"/>
    <w:link w:val="Heading1"/>
    <w:uiPriority w:val="9"/>
    <w:rsid w:val="000B1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3A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B13A6"/>
    <w:rPr>
      <w:rFonts w:ascii="Open Sans" w:eastAsiaTheme="majorEastAsia" w:hAnsi="Open Sans"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0B13A6"/>
    <w:rPr>
      <w:rFonts w:ascii="Open Sans" w:eastAsiaTheme="majorEastAsia" w:hAnsi="Open San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B13A6"/>
    <w:rPr>
      <w:rFonts w:ascii="Open Sans" w:eastAsiaTheme="majorEastAsia" w:hAnsi="Open Sans"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0B13A6"/>
    <w:rPr>
      <w:rFonts w:ascii="Open Sans" w:eastAsiaTheme="majorEastAsia" w:hAnsi="Open Sans"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B13A6"/>
    <w:rPr>
      <w:rFonts w:ascii="Open Sans" w:eastAsiaTheme="majorEastAsia" w:hAnsi="Open Sans"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0B13A6"/>
    <w:rPr>
      <w:rFonts w:ascii="Open Sans" w:eastAsiaTheme="majorEastAsia" w:hAnsi="Open Sans" w:cstheme="majorBidi"/>
      <w:color w:val="272727" w:themeColor="text1" w:themeTint="D8"/>
      <w:sz w:val="24"/>
      <w:szCs w:val="24"/>
    </w:rPr>
  </w:style>
  <w:style w:type="paragraph" w:styleId="Title">
    <w:name w:val="Title"/>
    <w:basedOn w:val="Normal"/>
    <w:next w:val="Normal"/>
    <w:link w:val="TitleChar"/>
    <w:uiPriority w:val="10"/>
    <w:qFormat/>
    <w:rsid w:val="000B1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3A6"/>
    <w:rPr>
      <w:rFonts w:asciiTheme="majorHAnsi" w:eastAsiaTheme="majorEastAsia" w:hAnsiTheme="majorHAnsi" w:cstheme="majorBidi"/>
      <w:color w:val="464646"/>
      <w:spacing w:val="-10"/>
      <w:kern w:val="28"/>
      <w:sz w:val="56"/>
      <w:szCs w:val="56"/>
    </w:rPr>
  </w:style>
  <w:style w:type="paragraph" w:styleId="Subtitle">
    <w:name w:val="Subtitle"/>
    <w:basedOn w:val="Normal"/>
    <w:next w:val="Normal"/>
    <w:link w:val="SubtitleChar"/>
    <w:uiPriority w:val="11"/>
    <w:qFormat/>
    <w:rsid w:val="000B1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3A6"/>
    <w:rPr>
      <w:rFonts w:ascii="Open Sans" w:eastAsiaTheme="majorEastAsia" w:hAnsi="Open Sans" w:cstheme="majorBidi"/>
      <w:color w:val="595959" w:themeColor="text1" w:themeTint="A6"/>
      <w:spacing w:val="15"/>
      <w:sz w:val="28"/>
      <w:szCs w:val="28"/>
    </w:rPr>
  </w:style>
  <w:style w:type="paragraph" w:styleId="Quote">
    <w:name w:val="Quote"/>
    <w:basedOn w:val="Normal"/>
    <w:next w:val="Normal"/>
    <w:link w:val="QuoteChar"/>
    <w:uiPriority w:val="29"/>
    <w:qFormat/>
    <w:rsid w:val="000B13A6"/>
    <w:pPr>
      <w:spacing w:before="160"/>
      <w:jc w:val="center"/>
    </w:pPr>
    <w:rPr>
      <w:i/>
      <w:iCs/>
      <w:color w:val="404040" w:themeColor="text1" w:themeTint="BF"/>
    </w:rPr>
  </w:style>
  <w:style w:type="character" w:customStyle="1" w:styleId="QuoteChar">
    <w:name w:val="Quote Char"/>
    <w:basedOn w:val="DefaultParagraphFont"/>
    <w:link w:val="Quote"/>
    <w:uiPriority w:val="29"/>
    <w:rsid w:val="000B13A6"/>
    <w:rPr>
      <w:rFonts w:ascii="Open Sans" w:hAnsi="Open Sans" w:cs="Open Sans"/>
      <w:i/>
      <w:iCs/>
      <w:color w:val="404040" w:themeColor="text1" w:themeTint="BF"/>
      <w:sz w:val="24"/>
      <w:szCs w:val="24"/>
    </w:rPr>
  </w:style>
  <w:style w:type="paragraph" w:styleId="IntenseQuote">
    <w:name w:val="Intense Quote"/>
    <w:basedOn w:val="Normal"/>
    <w:next w:val="Normal"/>
    <w:link w:val="IntenseQuoteChar"/>
    <w:uiPriority w:val="30"/>
    <w:qFormat/>
    <w:rsid w:val="000B1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3A6"/>
    <w:rPr>
      <w:rFonts w:ascii="Open Sans" w:hAnsi="Open Sans" w:cs="Open Sans"/>
      <w:i/>
      <w:iCs/>
      <w:color w:val="2F5496" w:themeColor="accent1" w:themeShade="BF"/>
      <w:sz w:val="24"/>
      <w:szCs w:val="24"/>
    </w:rPr>
  </w:style>
  <w:style w:type="character" w:styleId="IntenseReference">
    <w:name w:val="Intense Reference"/>
    <w:basedOn w:val="DefaultParagraphFont"/>
    <w:uiPriority w:val="32"/>
    <w:qFormat/>
    <w:rsid w:val="000B13A6"/>
    <w:rPr>
      <w:b/>
      <w:bCs/>
      <w:smallCaps/>
      <w:color w:val="2F5496" w:themeColor="accent1" w:themeShade="BF"/>
      <w:spacing w:val="5"/>
    </w:rPr>
  </w:style>
  <w:style w:type="paragraph" w:styleId="BodyText">
    <w:name w:val="Body Text"/>
    <w:basedOn w:val="Normal"/>
    <w:link w:val="BodyTextChar"/>
    <w:uiPriority w:val="1"/>
    <w:qFormat/>
    <w:rsid w:val="000B13A6"/>
    <w:pPr>
      <w:widowControl w:val="0"/>
      <w:autoSpaceDE w:val="0"/>
      <w:autoSpaceDN w:val="0"/>
      <w:spacing w:after="0" w:line="240" w:lineRule="auto"/>
      <w:ind w:right="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0B13A6"/>
    <w:rPr>
      <w:rFonts w:ascii="Times New Roman" w:eastAsia="Times New Roman" w:hAnsi="Times New Roman" w:cs="Times New Roman"/>
      <w:sz w:val="24"/>
      <w:szCs w:val="24"/>
    </w:rPr>
  </w:style>
  <w:style w:type="paragraph" w:customStyle="1" w:styleId="Footer1">
    <w:name w:val="Footer1"/>
    <w:basedOn w:val="Normal"/>
    <w:next w:val="Footer"/>
    <w:uiPriority w:val="99"/>
    <w:unhideWhenUsed/>
    <w:rsid w:val="000B13A6"/>
    <w:pPr>
      <w:tabs>
        <w:tab w:val="center" w:pos="4680"/>
        <w:tab w:val="right" w:pos="9360"/>
      </w:tabs>
      <w:spacing w:after="0" w:line="240" w:lineRule="auto"/>
      <w:ind w:right="0"/>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BONNursingAssistantsED@doh.wa.gov"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app.leg.wa.gov/WAC/default.aspx?cite=246-841A-440&amp;pdf=true"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48"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view.officeapps.live.com/op/view.aspx?src=https%3A%2F%2Fnursing.wa.gov%2Fsites%2Fdefault%2Ffiles%2F2024-06%2FProgram%2520Schedule%2520Template.docx&amp;wdOrigin=BROWSELINK"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1.xml"/><Relationship Id="rId46" Type="http://schemas.openxmlformats.org/officeDocument/2006/relationships/header" Target="header5.xml"/><Relationship Id="rId20" Type="http://schemas.openxmlformats.org/officeDocument/2006/relationships/image" Target="media/image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5.emf"/></Relationships>
</file>

<file path=word/_rels/footer2.xml.rels><?xml version="1.0" encoding="UTF-8" standalone="yes"?>
<Relationships xmlns="http://schemas.openxmlformats.org/package/2006/relationships"><Relationship Id="rId1" Type="http://schemas.openxmlformats.org/officeDocument/2006/relationships/image" Target="media/image25.emf"/></Relationships>
</file>

<file path=word/_rels/footer3.xml.rels><?xml version="1.0" encoding="UTF-8" standalone="yes"?>
<Relationships xmlns="http://schemas.openxmlformats.org/package/2006/relationships"><Relationship Id="rId1" Type="http://schemas.openxmlformats.org/officeDocument/2006/relationships/image" Target="media/image25.emf"/></Relationships>
</file>

<file path=word/_rels/footer4.xml.rels><?xml version="1.0" encoding="UTF-8" standalone="yes"?>
<Relationships xmlns="http://schemas.openxmlformats.org/package/2006/relationships"><Relationship Id="rId1" Type="http://schemas.openxmlformats.org/officeDocument/2006/relationships/image" Target="media/image25.emf"/></Relationships>
</file>

<file path=word/_rels/footer5.xml.rels><?xml version="1.0" encoding="UTF-8" standalone="yes"?>
<Relationships xmlns="http://schemas.openxmlformats.org/package/2006/relationships"><Relationship Id="rId1" Type="http://schemas.openxmlformats.org/officeDocument/2006/relationships/image" Target="media/image25.emf"/></Relationships>
</file>

<file path=word/_rels/footer6.xml.rels><?xml version="1.0" encoding="UTF-8" standalone="yes"?>
<Relationships xmlns="http://schemas.openxmlformats.org/package/2006/relationships"><Relationship Id="rId1" Type="http://schemas.openxmlformats.org/officeDocument/2006/relationships/image" Target="media/image25.emf"/></Relationships>
</file>

<file path=word/_rels/header1.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4.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_rels/header5.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edce67-78c8-45d2-a071-88ef6b87571e" xsi:nil="true"/>
    <_ip_UnifiedCompliancePolicyProperties xmlns="http://schemas.microsoft.com/sharepoint/v3" xsi:nil="true"/>
    <_dlc_DocId xmlns="44edce67-78c8-45d2-a071-88ef6b87571e">XPEJHJFZERR4-855371440-1010</_dlc_DocId>
    <_dlc_DocIdUrl xmlns="44edce67-78c8-45d2-a071-88ef6b87571e">
      <Url>https://stateofwa.sharepoint.com/sites/DOH-ncqac/_layouts/15/DocIdRedir.aspx?ID=XPEJHJFZERR4-855371440-1010</Url>
      <Description>XPEJHJFZERR4-855371440-1010</Description>
    </_dlc_DocIdUrl>
    <lcf76f155ced4ddcb4097134ff3c332f xmlns="584e99ed-f9e1-4a50-9afa-af096ddcf6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DA335-D429-4959-877D-D8BC20267A7A}">
  <ds:schemaRefs>
    <ds:schemaRef ds:uri="http://schemas.microsoft.com/sharepoint/v3/contenttype/forms"/>
  </ds:schemaRefs>
</ds:datastoreItem>
</file>

<file path=customXml/itemProps2.xml><?xml version="1.0" encoding="utf-8"?>
<ds:datastoreItem xmlns:ds="http://schemas.openxmlformats.org/officeDocument/2006/customXml" ds:itemID="{F3A94952-11A6-4D7A-A76C-5CDC31205B90}">
  <ds:schemaRefs>
    <ds:schemaRef ds:uri="http://schemas.microsoft.com/office/2006/metadata/properties"/>
    <ds:schemaRef ds:uri="http://schemas.microsoft.com/office/infopath/2007/PartnerControls"/>
    <ds:schemaRef ds:uri="http://schemas.microsoft.com/sharepoint/v3"/>
    <ds:schemaRef ds:uri="44edce67-78c8-45d2-a071-88ef6b87571e"/>
    <ds:schemaRef ds:uri="584e99ed-f9e1-4a50-9afa-af096ddcf6e9"/>
  </ds:schemaRefs>
</ds:datastoreItem>
</file>

<file path=customXml/itemProps3.xml><?xml version="1.0" encoding="utf-8"?>
<ds:datastoreItem xmlns:ds="http://schemas.openxmlformats.org/officeDocument/2006/customXml" ds:itemID="{F179CCA5-D406-4988-8657-44E3B8ADF406}">
  <ds:schemaRefs>
    <ds:schemaRef ds:uri="http://schemas.openxmlformats.org/officeDocument/2006/bibliography"/>
  </ds:schemaRefs>
</ds:datastoreItem>
</file>

<file path=customXml/itemProps4.xml><?xml version="1.0" encoding="utf-8"?>
<ds:datastoreItem xmlns:ds="http://schemas.openxmlformats.org/officeDocument/2006/customXml" ds:itemID="{B8126EFD-00B8-437C-B8F2-1280DA9ABEE7}">
  <ds:schemaRefs>
    <ds:schemaRef ds:uri="http://schemas.microsoft.com/sharepoint/events"/>
  </ds:schemaRefs>
</ds:datastoreItem>
</file>

<file path=customXml/itemProps5.xml><?xml version="1.0" encoding="utf-8"?>
<ds:datastoreItem xmlns:ds="http://schemas.openxmlformats.org/officeDocument/2006/customXml" ds:itemID="{502EF282-1409-4755-877D-DC45E1CBA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584e99ed-f9e1-4a50-9afa-af096ddcf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7540</Words>
  <Characters>42979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50419</CharactersWithSpaces>
  <SharedDoc>false</SharedDoc>
  <HLinks>
    <vt:vector size="36" baseType="variant">
      <vt:variant>
        <vt:i4>3997749</vt:i4>
      </vt:variant>
      <vt:variant>
        <vt:i4>12</vt:i4>
      </vt:variant>
      <vt:variant>
        <vt:i4>0</vt:i4>
      </vt:variant>
      <vt:variant>
        <vt:i4>5</vt:i4>
      </vt:variant>
      <vt:variant>
        <vt:lpwstr>https://app.leg.wa.gov/WAC/default.aspx?cite=246-841A-440&amp;pdf=true</vt:lpwstr>
      </vt:variant>
      <vt:variant>
        <vt:lpwstr/>
      </vt:variant>
      <vt:variant>
        <vt:i4>1114235</vt:i4>
      </vt:variant>
      <vt:variant>
        <vt:i4>9</vt:i4>
      </vt:variant>
      <vt:variant>
        <vt:i4>0</vt:i4>
      </vt:variant>
      <vt:variant>
        <vt:i4>5</vt:i4>
      </vt:variant>
      <vt:variant>
        <vt:lpwstr>mailto:WABONNursingAssistantsED@doh.wa.gov</vt:lpwstr>
      </vt:variant>
      <vt:variant>
        <vt:lpwstr/>
      </vt:variant>
      <vt:variant>
        <vt:i4>1114235</vt:i4>
      </vt:variant>
      <vt:variant>
        <vt:i4>6</vt:i4>
      </vt:variant>
      <vt:variant>
        <vt:i4>0</vt:i4>
      </vt:variant>
      <vt:variant>
        <vt:i4>5</vt:i4>
      </vt:variant>
      <vt:variant>
        <vt:lpwstr>mailto:WABONNursingAssistantsED@doh.wa.gov</vt:lpwstr>
      </vt:variant>
      <vt:variant>
        <vt:lpwstr/>
      </vt:variant>
      <vt:variant>
        <vt:i4>1114235</vt:i4>
      </vt:variant>
      <vt:variant>
        <vt:i4>3</vt:i4>
      </vt:variant>
      <vt:variant>
        <vt:i4>0</vt:i4>
      </vt:variant>
      <vt:variant>
        <vt:i4>5</vt:i4>
      </vt:variant>
      <vt:variant>
        <vt:lpwstr>mailto:WABONNursingAssistantsED@doh.wa.gov</vt:lpwstr>
      </vt:variant>
      <vt:variant>
        <vt:lpwstr/>
      </vt:variant>
      <vt:variant>
        <vt:i4>2556022</vt:i4>
      </vt:variant>
      <vt:variant>
        <vt:i4>0</vt:i4>
      </vt:variant>
      <vt:variant>
        <vt:i4>0</vt:i4>
      </vt:variant>
      <vt:variant>
        <vt:i4>5</vt:i4>
      </vt:variant>
      <vt:variant>
        <vt:lpwstr>https://view.officeapps.live.com/op/view.aspx?src=https%3A%2F%2Fnursing.wa.gov%2Fsites%2Fdefault%2Ffiles%2F2024-06%2FProgram%2520Schedule%2520Template.docx&amp;wdOrigin=BROWSELINK</vt:lpwstr>
      </vt:variant>
      <vt:variant>
        <vt:lpwstr/>
      </vt:variant>
      <vt:variant>
        <vt:i4>1114235</vt:i4>
      </vt:variant>
      <vt:variant>
        <vt:i4>0</vt:i4>
      </vt:variant>
      <vt:variant>
        <vt:i4>0</vt:i4>
      </vt:variant>
      <vt:variant>
        <vt:i4>5</vt:i4>
      </vt:variant>
      <vt:variant>
        <vt:lpwstr>mailto:WABONNursingAssistantsED@doh.wa.gov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Moisio, Kathy (DOH)</dc:creator>
  <cp:keywords/>
  <dc:description/>
  <cp:lastModifiedBy>Gunnarson, Dennis (DOH)</cp:lastModifiedBy>
  <cp:revision>4</cp:revision>
  <dcterms:created xsi:type="dcterms:W3CDTF">2025-05-07T17:33:00Z</dcterms:created>
  <dcterms:modified xsi:type="dcterms:W3CDTF">2025-05-07T17:36:00Z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2022-12-30T00:56:11Z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d7b615f7-c44f-4a56-b505-54bfd3c9d7f4</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_dlc_DocIdItemGuid">
    <vt:lpwstr>22d69f41-ab6c-42f1-ac21-bcc0e462f3fc</vt:lpwstr>
  </property>
  <property fmtid="{D5CDD505-2E9C-101B-9397-08002B2CF9AE}" pid="11" name="MediaServiceImageTags">
    <vt:lpwstr/>
  </property>
</Properties>
</file>